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89" w:rsidRPr="009A3888" w:rsidRDefault="009A3888" w:rsidP="009A3888">
      <w:pPr>
        <w:rPr>
          <w:szCs w:val="28"/>
        </w:rPr>
      </w:pPr>
      <w:r>
        <w:rPr>
          <w:noProof/>
          <w:szCs w:val="28"/>
        </w:rPr>
        <w:pict>
          <v:group id="Группа 4" o:spid="_x0000_s1026" style="position:absolute;margin-left:148.65pt;margin-top:-28.2pt;width:131.45pt;height:122.65pt;z-index:251658240;mso-wrap-distance-left:0;mso-wrap-distance-right:0" coordsize="2628,2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">
            <v:rect id="Rectangle 12" o:spid="_x0000_s1027" style="position:absolute;width:2628;height:24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" o:spid="_x0000_s1028" type="#_x0000_t75" style="position:absolute;left:185;top:55;width:2331;height:237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oItzBAAAA2gAAAA8AAABkcnMvZG93bnJldi54bWxEj8FqwzAQRO+F/IPYQG+NnBZMcSKbEAgU&#10;cih1HXJdrI1l4l0ZS03cv68KhR6HmXnDbKuZB3WjKfReDKxXGSiS1tteOgPN5+HpFVSIKBYHL2Tg&#10;mwJU5eJhi4X1d/mgWx07lSASCjTgYhwLrUPriDGs/EiSvIufGGOSU6fthPcE50E/Z1muGXtJCw5H&#10;2jtqr/UXG+A6Y5c3eX88+nfOT3Jom/PamMflvNuAijTH//Bf+80aeIHfK+kG6PI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koItzBAAAA2gAAAA8AAAAAAAAAAAAAAAAAnwIA&#10;AGRycy9kb3ducmV2LnhtbFBLBQYAAAAABAAEAPcAAACNAwAAAAA=&#10;">
              <v:fill recolor="t" type="frame"/>
              <v:stroke joinstyle="round"/>
              <v:imagedata r:id="rId4" o:title="" gain="69719f" blacklevel="7864f"/>
            </v:shape>
            <w10:wrap type="topAndBottom"/>
          </v:group>
        </w:pict>
      </w:r>
      <w:r>
        <w:rPr>
          <w:spacing w:val="32"/>
          <w:sz w:val="44"/>
        </w:rPr>
        <w:t xml:space="preserve">              </w:t>
      </w:r>
      <w:r w:rsidR="001E1689">
        <w:rPr>
          <w:spacing w:val="32"/>
          <w:sz w:val="44"/>
        </w:rPr>
        <w:t>АДМИНИСТРАЦИЯ</w:t>
      </w:r>
    </w:p>
    <w:p w:rsidR="001E1689" w:rsidRDefault="009A3888" w:rsidP="001E1689">
      <w:pPr>
        <w:widowControl w:val="0"/>
        <w:ind w:left="-1560" w:right="-1276"/>
        <w:jc w:val="center"/>
        <w:rPr>
          <w:b/>
          <w:caps/>
          <w:sz w:val="36"/>
        </w:rPr>
      </w:pPr>
      <w:r>
        <w:rPr>
          <w:b/>
          <w:caps/>
          <w:sz w:val="36"/>
        </w:rPr>
        <w:t xml:space="preserve">комаровского </w:t>
      </w:r>
      <w:r w:rsidR="00EB07D0">
        <w:rPr>
          <w:b/>
          <w:caps/>
          <w:sz w:val="36"/>
        </w:rPr>
        <w:t xml:space="preserve"> </w:t>
      </w:r>
      <w:r w:rsidR="001E1689">
        <w:rPr>
          <w:b/>
          <w:caps/>
          <w:sz w:val="36"/>
        </w:rPr>
        <w:t>сельсовета</w:t>
      </w:r>
    </w:p>
    <w:p w:rsidR="001E1689" w:rsidRDefault="001E1689" w:rsidP="001E1689">
      <w:pPr>
        <w:pStyle w:val="1"/>
        <w:ind w:left="-1560" w:right="-1276"/>
        <w:rPr>
          <w:sz w:val="36"/>
        </w:rPr>
      </w:pPr>
      <w:r>
        <w:rPr>
          <w:sz w:val="36"/>
        </w:rPr>
        <w:t>КОРЕНЕВСКОГО  РАЙОНА  КУРСКОЙ  ОБЛАСТИ</w:t>
      </w:r>
    </w:p>
    <w:p w:rsidR="001E1689" w:rsidRDefault="001E1689" w:rsidP="001E1689">
      <w:pPr>
        <w:pStyle w:val="1"/>
        <w:ind w:left="-1560" w:right="-1276"/>
        <w:rPr>
          <w:sz w:val="24"/>
        </w:rPr>
      </w:pPr>
    </w:p>
    <w:p w:rsidR="001E1689" w:rsidRDefault="001E1689" w:rsidP="001E1689">
      <w:pPr>
        <w:pStyle w:val="a6"/>
        <w:ind w:left="-1560" w:right="-1276"/>
        <w:jc w:val="center"/>
        <w:rPr>
          <w:b/>
          <w:spacing w:val="76"/>
          <w:sz w:val="36"/>
        </w:rPr>
      </w:pPr>
      <w:r>
        <w:rPr>
          <w:b/>
          <w:spacing w:val="76"/>
          <w:sz w:val="36"/>
        </w:rPr>
        <w:t>П О С Т А Н О В Л Е Н И Е</w:t>
      </w:r>
    </w:p>
    <w:p w:rsidR="001E1689" w:rsidRDefault="001E1689" w:rsidP="001E1689">
      <w:pPr>
        <w:pStyle w:val="1"/>
        <w:ind w:left="-284"/>
        <w:rPr>
          <w:sz w:val="18"/>
        </w:rPr>
      </w:pPr>
    </w:p>
    <w:p w:rsidR="001E1689" w:rsidRDefault="001E1689" w:rsidP="001E1689">
      <w:pPr>
        <w:pStyle w:val="1"/>
        <w:rPr>
          <w:sz w:val="16"/>
        </w:rPr>
      </w:pPr>
    </w:p>
    <w:p w:rsidR="001E1689" w:rsidRDefault="001E1689" w:rsidP="001E1689">
      <w:pPr>
        <w:pStyle w:val="1"/>
        <w:rPr>
          <w:sz w:val="4"/>
        </w:rPr>
      </w:pPr>
    </w:p>
    <w:p w:rsidR="001E1689" w:rsidRDefault="009A3888" w:rsidP="001E1689">
      <w:pPr>
        <w:pStyle w:val="1"/>
        <w:jc w:val="left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от 06.06.2014  г       № 36</w:t>
      </w:r>
    </w:p>
    <w:p w:rsidR="001E1689" w:rsidRDefault="009A3888" w:rsidP="001E1689">
      <w:pPr>
        <w:ind w:right="-1"/>
        <w:jc w:val="both"/>
        <w:rPr>
          <w:b/>
        </w:rPr>
      </w:pPr>
      <w:r>
        <w:rPr>
          <w:sz w:val="20"/>
        </w:rPr>
        <w:t>Курская область, 307441</w:t>
      </w:r>
      <w:r w:rsidR="001E1689">
        <w:rPr>
          <w:sz w:val="20"/>
        </w:rPr>
        <w:t>, с</w:t>
      </w:r>
      <w:proofErr w:type="gramStart"/>
      <w:r w:rsidR="001E1689">
        <w:rPr>
          <w:sz w:val="20"/>
        </w:rPr>
        <w:t>.</w:t>
      </w:r>
      <w:r>
        <w:rPr>
          <w:sz w:val="20"/>
        </w:rPr>
        <w:t>К</w:t>
      </w:r>
      <w:proofErr w:type="gramEnd"/>
      <w:r>
        <w:rPr>
          <w:sz w:val="20"/>
        </w:rPr>
        <w:t>омаровка</w:t>
      </w:r>
    </w:p>
    <w:p w:rsidR="001E1689" w:rsidRDefault="001E1689" w:rsidP="001E1689">
      <w:pPr>
        <w:jc w:val="center"/>
      </w:pPr>
    </w:p>
    <w:p w:rsidR="001E1689" w:rsidRDefault="001E1689" w:rsidP="001E1689">
      <w:pPr>
        <w:rPr>
          <w:b/>
          <w:szCs w:val="28"/>
        </w:rPr>
      </w:pPr>
      <w:r>
        <w:rPr>
          <w:b/>
          <w:szCs w:val="28"/>
        </w:rPr>
        <w:t xml:space="preserve">Об утверждении Порядка осуществления </w:t>
      </w:r>
    </w:p>
    <w:p w:rsidR="001E1689" w:rsidRDefault="001E1689" w:rsidP="001E1689">
      <w:pPr>
        <w:rPr>
          <w:b/>
          <w:szCs w:val="28"/>
        </w:rPr>
      </w:pPr>
      <w:r>
        <w:rPr>
          <w:b/>
          <w:szCs w:val="28"/>
        </w:rPr>
        <w:t xml:space="preserve">внутреннего финансового контроля и </w:t>
      </w:r>
    </w:p>
    <w:p w:rsidR="001E1689" w:rsidRDefault="001E1689" w:rsidP="001E1689">
      <w:pPr>
        <w:rPr>
          <w:b/>
          <w:szCs w:val="28"/>
        </w:rPr>
      </w:pPr>
      <w:r>
        <w:rPr>
          <w:b/>
          <w:szCs w:val="28"/>
        </w:rPr>
        <w:t xml:space="preserve">внутреннего финансового аудита, а также </w:t>
      </w:r>
    </w:p>
    <w:p w:rsidR="001E1689" w:rsidRDefault="001E1689" w:rsidP="001E1689">
      <w:pPr>
        <w:rPr>
          <w:b/>
          <w:szCs w:val="28"/>
        </w:rPr>
      </w:pPr>
      <w:r>
        <w:rPr>
          <w:b/>
          <w:szCs w:val="28"/>
        </w:rPr>
        <w:t xml:space="preserve">ведомственного контроля в сфере закупок </w:t>
      </w:r>
    </w:p>
    <w:tbl>
      <w:tblPr>
        <w:tblW w:w="0" w:type="auto"/>
        <w:tblLook w:val="01E0"/>
      </w:tblPr>
      <w:tblGrid>
        <w:gridCol w:w="5495"/>
      </w:tblGrid>
      <w:tr w:rsidR="001E1689" w:rsidTr="001E1689">
        <w:tc>
          <w:tcPr>
            <w:tcW w:w="5495" w:type="dxa"/>
          </w:tcPr>
          <w:p w:rsidR="001E1689" w:rsidRDefault="001E1689">
            <w:pPr>
              <w:jc w:val="both"/>
              <w:rPr>
                <w:szCs w:val="28"/>
                <w:lang w:eastAsia="ar-SA"/>
              </w:rPr>
            </w:pPr>
          </w:p>
        </w:tc>
      </w:tr>
    </w:tbl>
    <w:p w:rsidR="001E1689" w:rsidRDefault="001E1689" w:rsidP="001E1689">
      <w:pPr>
        <w:ind w:firstLine="708"/>
        <w:jc w:val="both"/>
        <w:rPr>
          <w:szCs w:val="28"/>
        </w:rPr>
      </w:pPr>
      <w:r>
        <w:rPr>
          <w:szCs w:val="28"/>
        </w:rPr>
        <w:t xml:space="preserve">В соответствии со статьёй 160.2-1 Бюджетного кодекса Российской Федерации и статьёй 100 Федерального закона от 05.04.2013 № 44-ФЗ "О контрактной системе в сфере закупок товаров, работ, услуг для обеспечения государственных и муниципальных нужд" Администрация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ПОСТАНОВЛЯЕТ: 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1. Утвердить Порядок осуществления внутреннего финансового контроля и внутреннего финансового аудита, а также ведомственного контроля в сфере закупок согласно приложению к настоящему постановлению.</w:t>
      </w:r>
    </w:p>
    <w:p w:rsidR="001E1689" w:rsidRDefault="001E1689" w:rsidP="001E16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 и подлежит опубликованию на официальном сайте муниципального образования «</w:t>
      </w:r>
      <w:proofErr w:type="spellStart"/>
      <w:r w:rsidR="009A3888">
        <w:rPr>
          <w:rFonts w:ascii="Times New Roman" w:hAnsi="Times New Roman" w:cs="Times New Roman"/>
          <w:sz w:val="28"/>
          <w:szCs w:val="28"/>
        </w:rPr>
        <w:t>Комаровский</w:t>
      </w:r>
      <w:proofErr w:type="spellEnd"/>
      <w:r w:rsidR="009A38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сети «Интернет».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 Контроль за выполнением настоящего постановления оставляю за собой.</w:t>
      </w:r>
    </w:p>
    <w:p w:rsidR="001E1689" w:rsidRDefault="001E1689" w:rsidP="001E1689">
      <w:pPr>
        <w:autoSpaceDE w:val="0"/>
        <w:autoSpaceDN w:val="0"/>
        <w:adjustRightInd w:val="0"/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 </w:t>
      </w:r>
      <w:r>
        <w:rPr>
          <w:szCs w:val="28"/>
        </w:rPr>
        <w:t xml:space="preserve">сельсовета                 </w:t>
      </w:r>
      <w:r w:rsidR="009A3888">
        <w:rPr>
          <w:szCs w:val="28"/>
        </w:rPr>
        <w:t xml:space="preserve">                               </w:t>
      </w:r>
      <w:proofErr w:type="spellStart"/>
      <w:r w:rsidR="009A3888">
        <w:rPr>
          <w:szCs w:val="28"/>
        </w:rPr>
        <w:t>Р.Н.Коржов</w:t>
      </w:r>
      <w:proofErr w:type="spellEnd"/>
    </w:p>
    <w:p w:rsidR="001E1689" w:rsidRDefault="001E1689" w:rsidP="001E1689">
      <w:pPr>
        <w:jc w:val="both"/>
        <w:rPr>
          <w:szCs w:val="28"/>
        </w:rPr>
      </w:pPr>
    </w:p>
    <w:p w:rsidR="00EB07D0" w:rsidRDefault="001E1689" w:rsidP="001E1689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EB07D0" w:rsidRDefault="00EB07D0" w:rsidP="001E1689">
      <w:pPr>
        <w:jc w:val="both"/>
        <w:rPr>
          <w:szCs w:val="28"/>
        </w:rPr>
      </w:pPr>
    </w:p>
    <w:p w:rsidR="00EB07D0" w:rsidRDefault="00EB07D0" w:rsidP="001E1689">
      <w:pPr>
        <w:jc w:val="both"/>
        <w:rPr>
          <w:szCs w:val="28"/>
        </w:rPr>
      </w:pPr>
    </w:p>
    <w:p w:rsidR="00EB07D0" w:rsidRDefault="00EB07D0" w:rsidP="001E1689">
      <w:pPr>
        <w:jc w:val="both"/>
        <w:rPr>
          <w:szCs w:val="28"/>
        </w:rPr>
      </w:pPr>
    </w:p>
    <w:p w:rsidR="00EB07D0" w:rsidRDefault="00EB07D0" w:rsidP="001E1689">
      <w:pPr>
        <w:jc w:val="both"/>
        <w:rPr>
          <w:szCs w:val="28"/>
        </w:rPr>
      </w:pPr>
    </w:p>
    <w:p w:rsidR="00EB07D0" w:rsidRDefault="00EB07D0" w:rsidP="001E1689">
      <w:pPr>
        <w:jc w:val="both"/>
        <w:rPr>
          <w:szCs w:val="28"/>
        </w:rPr>
      </w:pPr>
    </w:p>
    <w:p w:rsidR="00EB07D0" w:rsidRDefault="00EB07D0" w:rsidP="001E1689">
      <w:pPr>
        <w:jc w:val="both"/>
        <w:rPr>
          <w:szCs w:val="28"/>
        </w:rPr>
      </w:pPr>
    </w:p>
    <w:p w:rsidR="001E1689" w:rsidRDefault="009A3888" w:rsidP="001E1689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</w:t>
      </w:r>
      <w:r w:rsidR="001E1689">
        <w:rPr>
          <w:szCs w:val="28"/>
        </w:rPr>
        <w:t>Приложение</w:t>
      </w:r>
    </w:p>
    <w:p w:rsidR="001E1689" w:rsidRDefault="001E1689" w:rsidP="001E1689">
      <w:pPr>
        <w:ind w:left="4956"/>
        <w:jc w:val="both"/>
        <w:rPr>
          <w:szCs w:val="28"/>
        </w:rPr>
      </w:pPr>
      <w:r>
        <w:rPr>
          <w:szCs w:val="28"/>
        </w:rPr>
        <w:t xml:space="preserve">к постановлению Администрации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 </w:t>
      </w:r>
      <w:proofErr w:type="spellStart"/>
      <w:r>
        <w:rPr>
          <w:szCs w:val="28"/>
        </w:rPr>
        <w:t>Кореневског</w:t>
      </w:r>
      <w:r w:rsidR="00EB07D0">
        <w:rPr>
          <w:szCs w:val="28"/>
        </w:rPr>
        <w:t>о</w:t>
      </w:r>
      <w:proofErr w:type="spellEnd"/>
      <w:r w:rsidR="009A3888">
        <w:rPr>
          <w:szCs w:val="28"/>
        </w:rPr>
        <w:t xml:space="preserve">   района от 06.06.2014 года № 36</w:t>
      </w:r>
    </w:p>
    <w:p w:rsidR="001E1689" w:rsidRDefault="001E1689" w:rsidP="001E1689">
      <w:pPr>
        <w:jc w:val="both"/>
        <w:rPr>
          <w:szCs w:val="28"/>
        </w:rPr>
      </w:pPr>
    </w:p>
    <w:tbl>
      <w:tblPr>
        <w:tblW w:w="0" w:type="auto"/>
        <w:tblInd w:w="5070" w:type="dxa"/>
        <w:tblLook w:val="04A0"/>
      </w:tblPr>
      <w:tblGrid>
        <w:gridCol w:w="4501"/>
      </w:tblGrid>
      <w:tr w:rsidR="001E1689" w:rsidTr="001E1689">
        <w:tc>
          <w:tcPr>
            <w:tcW w:w="4840" w:type="dxa"/>
          </w:tcPr>
          <w:p w:rsidR="001E1689" w:rsidRDefault="001E1689">
            <w:pPr>
              <w:jc w:val="both"/>
              <w:rPr>
                <w:szCs w:val="28"/>
                <w:lang w:eastAsia="ar-SA"/>
              </w:rPr>
            </w:pPr>
          </w:p>
        </w:tc>
      </w:tr>
    </w:tbl>
    <w:p w:rsidR="001E1689" w:rsidRDefault="001E1689" w:rsidP="001E1689">
      <w:pPr>
        <w:jc w:val="both"/>
        <w:rPr>
          <w:szCs w:val="28"/>
          <w:lang w:eastAsia="ar-SA"/>
        </w:rPr>
      </w:pPr>
    </w:p>
    <w:p w:rsidR="001E1689" w:rsidRDefault="001E1689" w:rsidP="001E16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1689" w:rsidRDefault="001E1689" w:rsidP="001E1689">
      <w:pPr>
        <w:jc w:val="center"/>
        <w:rPr>
          <w:szCs w:val="28"/>
        </w:rPr>
      </w:pPr>
      <w:r>
        <w:rPr>
          <w:szCs w:val="28"/>
        </w:rPr>
        <w:t xml:space="preserve">Порядок </w:t>
      </w:r>
    </w:p>
    <w:p w:rsidR="001E1689" w:rsidRDefault="001E1689" w:rsidP="001E1689">
      <w:pPr>
        <w:jc w:val="center"/>
        <w:rPr>
          <w:szCs w:val="28"/>
        </w:rPr>
      </w:pPr>
      <w:r>
        <w:rPr>
          <w:szCs w:val="28"/>
        </w:rPr>
        <w:t>осуществления внутреннего финансового контроля и внутреннего финансового аудита, а также ведомственного контроля в сфере закупок</w:t>
      </w:r>
    </w:p>
    <w:p w:rsidR="001E1689" w:rsidRDefault="001E1689" w:rsidP="001E1689">
      <w:pPr>
        <w:jc w:val="center"/>
        <w:rPr>
          <w:szCs w:val="28"/>
        </w:rPr>
      </w:pPr>
    </w:p>
    <w:p w:rsidR="001E1689" w:rsidRDefault="001E1689" w:rsidP="001E1689">
      <w:pPr>
        <w:jc w:val="center"/>
        <w:rPr>
          <w:szCs w:val="28"/>
        </w:rPr>
      </w:pPr>
      <w:r>
        <w:rPr>
          <w:szCs w:val="28"/>
        </w:rPr>
        <w:t>1. Общие положения</w:t>
      </w: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9A3888">
      <w:pPr>
        <w:rPr>
          <w:szCs w:val="28"/>
        </w:rPr>
      </w:pPr>
      <w:r>
        <w:rPr>
          <w:szCs w:val="28"/>
        </w:rPr>
        <w:tab/>
        <w:t xml:space="preserve">1.1. </w:t>
      </w:r>
      <w:proofErr w:type="gramStart"/>
      <w:r>
        <w:rPr>
          <w:szCs w:val="28"/>
        </w:rPr>
        <w:t>Порядок осуществления внутреннего финансового контроля и внутреннего финансового аудита (далее - Порядок) устанавливает основные положения по осуществлению главными распорядителями средств бюджета</w:t>
      </w:r>
      <w:r w:rsidR="009A3888">
        <w:rPr>
          <w:szCs w:val="28"/>
        </w:rPr>
        <w:t xml:space="preserve">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района, главными администраторами (администраторами) доходов бюджета </w:t>
      </w:r>
      <w:r w:rsidR="009A3888">
        <w:rPr>
          <w:szCs w:val="28"/>
        </w:rPr>
        <w:t xml:space="preserve"> 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района, главными администраторами (администраторами) источников финансирования дефицита бюджета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внутреннего финансового контроля и внутреннего финансового аудита.</w:t>
      </w:r>
      <w:proofErr w:type="gramEnd"/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1.2. Для целей настоящего Порядка используются следующие термины: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Cs w:val="28"/>
        </w:rPr>
        <w:tab/>
        <w:t xml:space="preserve">- главные распорядители средств бюджета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-  распорядители средств бюджета поселения, главные администраторы доходов  бюджета поселения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главные администраторы источников финансирования дефицита бюджета поселения;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- получатели средств бюджета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- подведомственные главному распорядителю средств бюджета поселения получатели средств бюджета поселения, администраторы доходов бюджета поселения, администраторы </w:t>
      </w:r>
      <w:proofErr w:type="gramStart"/>
      <w:r>
        <w:rPr>
          <w:szCs w:val="28"/>
        </w:rPr>
        <w:t>источников финансирования дефицита бюджета поселения</w:t>
      </w:r>
      <w:proofErr w:type="gramEnd"/>
      <w:r>
        <w:rPr>
          <w:szCs w:val="28"/>
        </w:rPr>
        <w:t>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 xml:space="preserve">- бюджетные процедуры - действия, процедуры, операции, осуществляемые должностными лицами главного распорядителя средств бюджета поселения, получателя средств бюджета поселения по составлению и исполнению бюджета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района, ведению бюджетного учёта, составлению бюджетной отчётности, осуществляемые в рамках бюджетных полномочий, установленных действующим законодательством и муниципальными правовыми актами </w:t>
      </w:r>
      <w:r>
        <w:rPr>
          <w:szCs w:val="28"/>
        </w:rPr>
        <w:lastRenderedPageBreak/>
        <w:t xml:space="preserve">Администрации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района, решениями Собрания депутатов </w:t>
      </w:r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района.</w:t>
      </w:r>
      <w:proofErr w:type="gramEnd"/>
    </w:p>
    <w:p w:rsidR="001E1689" w:rsidRDefault="001E1689" w:rsidP="001E1689">
      <w:pPr>
        <w:jc w:val="center"/>
        <w:rPr>
          <w:szCs w:val="28"/>
        </w:rPr>
      </w:pPr>
    </w:p>
    <w:p w:rsidR="001E1689" w:rsidRDefault="001E1689" w:rsidP="001E1689">
      <w:pPr>
        <w:jc w:val="center"/>
        <w:rPr>
          <w:szCs w:val="28"/>
        </w:rPr>
      </w:pPr>
      <w:r>
        <w:rPr>
          <w:szCs w:val="28"/>
        </w:rPr>
        <w:t>2. Осуществление внутреннего финансового контроля</w:t>
      </w: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2.1. Внутренний финансовый контроль – непрерывный процесс, осуществляемый руководством, должностными лицами главного распорядителя средств бюджета поселения, организующими и осуществляющими бюджетные процедуры, направленный на: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отчётности и ведения бюджетного учёта;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повышение экономности и результативности использования бюджетных средств.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2.2. Объектами внутреннего финансового контроля (далее - объекты контроля), осуществляемого: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главными распорядители средств бюджета поселения, являются соответствующие главные распорядители бюджета поселения, подведомственные им получатели бюджетных средств в целях соблюдения внутренних стандартов и процедур составления и исполнения бюджета по расходам, включая расходы на закупку товаров, работ и услуг, составления бюджетной отчётности и ведения бюджетного учёта, а также в целях подготовки и организации мер по повышению экономности и результативности использования бюджетных средств;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главными администраторами (администраторами) доходов бюджета поселения, являются соответствующие главные администраторы доходов бюджета поселения и подведомственные им администраторы доходов бюджета в целях соблюдения внутренних стандартов и процедур составления и исполнения бюджета по доходам, составления бюджетной отчётности и ведения бюджетного учёта;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- главными администраторами (администраторами) источников финансирования дефицита бюджета поселения, являются соответствующие главные администраторы </w:t>
      </w:r>
      <w:proofErr w:type="gramStart"/>
      <w:r>
        <w:rPr>
          <w:szCs w:val="28"/>
        </w:rPr>
        <w:t>источников финансирования дефицита бюджета поселения</w:t>
      </w:r>
      <w:proofErr w:type="gramEnd"/>
      <w:r>
        <w:rPr>
          <w:szCs w:val="28"/>
        </w:rPr>
        <w:t xml:space="preserve"> и подведомственные администраторы источников финансирования дефицита бюджета в целях соблюдения внутренних стандартов и процедур составления и исполнения бюджета по источникам финансирования дефицита бюджета, составления бюджетной отчётности и ведения бюджетного учёта.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2.3. Предметом внутреннего финансового контроля являются бюджетные процедуры, осуществляемые главным распорядителем средств бюджета поселения и подведомственными ему получателями средств бюджета поселения, в рамках закреплённых за ними бюджетных полномочий.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lastRenderedPageBreak/>
        <w:tab/>
        <w:t>2.4. Методами осуществления внутреннего финансового контроля является самоконтроль, контроль по уровню подчинённости (подотчётности), мониторинг.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2.5. Внутренний финансовый контроль может осуществляется в форме предварительного, текущего и последующего контроля: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предварительный контроль проводится до начала совершения бюджетной процедуры для предупреждения, недопущения (пресечения) нарушений бюджетного законодательства Российской Федерации и иных правовых актов, регулирующих бюджетные правоотношения;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- текущий осуществляется в процессе совершения бюджетных процедур;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последующий проводится по итогам совершения бюджетных процедур.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2.6. Осуществление внутреннего финансового контроля может осуществляться сплошным и (или) выборочным способами.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2.7. Формы, методы и способы внутреннего финансового контроля определяются главными распорядителями средств бюджета поселения самостоятельно при формировании плана внутреннего финансового контроля, исходя из осуществляемых бюджетных процедур, внутренней структуры главного распорядителя средств бюджета поселения и наличия подведомственных получателей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2.8. Организация внутреннего финансового контроля.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2.8.1. Внутренний финансовый контроль осуществляется  подведомственного получателя средств бюджета поселения, исполняющих (осуществляющих) бюджетные процедуры.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2.8.2. Внутренний финансовый контроль осуществляется, руководителями, должностными лицами (должностным лицом) главного распорядителя средств бюджета поселения, в соответствии с их должностными инструкциями.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2.8.3. В целях организации осуществления внутреннего финансового контроля ежегодно разрабатываются и утверждаются планы проведения внутреннего финансового контроля по соответствующим бюджетным процедурам.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2.8.4. Процедура формирования плана осуществления внутреннего финансового контроля включает в себя следующие этапы: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анализ предметов внутреннего финансового контроля на необходимость проведения в их отношении контрольных действий;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анализ перечня документов, процессов и операций, которыми руководствуются главные распорядители средств бюджета поселения, получатели средств бюджета поселения при осуществлении бюджетных процедур.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2.8.5. Формирование и утверждение планов внутреннего финансового контроля осуществляется до начала очередного финансового года.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2.8.6. План внутреннего финансового контроля утверждается руководителем главного распорядителя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lastRenderedPageBreak/>
        <w:tab/>
        <w:t xml:space="preserve">2.8.7. План внутреннего финансового контроля в отношении подведомственных получателей средств бюджета поселения может быть утверждён отдельно от плана внутреннего финансового контроля главного распорядителя средств бюджета поселения.  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2.9. Проведение внутреннего финансового контроля.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2.9.1. Внутренний финансовый контроль осуществляется  подведомственного получателя средств бюджета поселения, исполняющих (осуществляющих) бюджетные процедуры с соблюдением периодичности, способов и методов контроля, установленных в плане внутреннего финансового контроля.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2.9.2. Самоконтроль в форме предварительного и текущего контроля осуществляется должностными лицами (должностным лицом) главного распорядителя средств бюджета поселения сплошным способом после совершения ими бюджетных процедур.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Самоконтроль в форме последующего контроля осуществляется  выборочным способом после завершения бюджетных процедур в сроки, предусмотренные планом внутреннего финансового контроля, но не реже 1 раза в 6 месяцев.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2.9.3.</w:t>
      </w:r>
      <w:r>
        <w:rPr>
          <w:szCs w:val="28"/>
        </w:rPr>
        <w:tab/>
        <w:t>Контроль по уровню подотчётности осуществляется сплошным или выборочным способом в отношении бюджетных процедур, совершённых подведомственным получателем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2.9.4. Мониторинг качества осуществления бюджетных процедур представляет собой сбор, анализ и оценку информации об осуществлении бюджетных процедур с целью выявления её соответствия требованиям бюджетного законодательства Российской Федерации и иных правовых актов, регулирующих бюджетные правоотношения, экономности и результативности использования бюджетных средств.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Мониторинг качества осуществления бюджетных процедур осуществляется уполномоченными должностными лицами главного распорядителя средств бюджета поселения.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2.10. Оформление и рассмотрение результатов внутреннего финансового контроля.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2.10.1. По итогам внутреннего финансового контроля должностными лицами, осуществляющими внутренний финансовый контроль, составляется и подписывается отчёт.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В отчёте отражаются выявленные нарушения положений действующего законодательства Российской Федерации и иных правовых актов, регулирующих бюджетные правоотношения, недостатки при исполнении бюджетных процедур, (сведения об их отсутствии), сведения о причинах возникновения нарушений (недостатков) и предлагаемых мерах по их устранению и по повышению экономности           и результативности использования бюджетных средств. 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Отчёт внутреннего финансового контроля направляется руководителю главного распорядителя средств бюджета поселения, подведомственному получателю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lastRenderedPageBreak/>
        <w:tab/>
        <w:t>2.10.2. По итогам рассмотрения отчёта внутреннего финансового контроля руководитель главного распорядителя средств бюджета поселения принимает решение: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о необходимости устранения выявленных нарушений (недостатков) в установленный срок, разработке мероприятий, направленных на повышение экономности и результативности использования бюджетных средств, применении материальной, дисциплинарной ответственности к виновным должностным лицам, проведении служебных проверок;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об отсутствии оснований применения мер, указанных в абзаце втором настоящего пункта;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о внесении изменений в планы внутреннего финансового контроля.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2.10.3. Отчёт внутреннего финансового контроля подведомственного получателя средств бюджета поселения рассматривается подведомственным получателем средств бюджета поселения в течение 10 рабочих дней с момента получения отчёта.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По итогам рассмотрения отчёта подведомственный получатель средств бюджета поселения вправе предоставить главному распорядителю средств бюджета поселения в письменной форме свои возражения на отчёт.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При отсутствии возражений получатель средств бюджета поселения направляет главному распорядителю средств бюджета поселения информацию о мерах, направленных на устранение выявленных нарушений (недостатков) и о сроках их устранения, разработке мероприятий, направленных на повышение экономности и результативности использования бюджетных средств, применении материальной, дисциплинарной ответственности к виновным должностным лицам.</w:t>
      </w: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center"/>
        <w:rPr>
          <w:szCs w:val="28"/>
        </w:rPr>
      </w:pPr>
      <w:r>
        <w:rPr>
          <w:szCs w:val="28"/>
        </w:rPr>
        <w:t>3. Осуществление внутреннего финансового аудита</w:t>
      </w: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3.1. Внутренний финансовый аудит - деятельность уполномоченных должностных лиц (уполномоченного должностного лица) главного распорядителя средств бюджета поселения по: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оценке надёжности внутреннего финансового контроля главного распорядителя средств бюджета поселения и подготовке рекомендаций по повышению его эффективности;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подтверждению достоверности бюджетной отчётности и соответствия порядка ведения бюджетного учёта методологии и стандартам бюджетного учёта, установленным Министерством финансов Российской Федерации;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подготовке предложений по повышению экономности и результативности  использования бюджетных средств.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3.2. Деятельность уполномоченных должностных лиц главного распорядителя средств бюджета поселения, осуществляющих внутренний финансовый аудит (далее - аудиторы), основывается на принципах законности, объективности, эффективности и независимости.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3.3. Объектом внутреннего финансового аудита являются структурные подразделения (подразделение) главного распорядителя средств бюджета </w:t>
      </w:r>
      <w:r>
        <w:rPr>
          <w:szCs w:val="28"/>
        </w:rPr>
        <w:lastRenderedPageBreak/>
        <w:t>поселения, должностные лица главного распорядителя средств бюджета поселения, осуществляющие бюджетные процедуры и внутренний финансовый контроль.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3.4. Предметом внутреннего финансового аудита являются бюджетные процедуры, совершенные структурными подразделениями (структурным подразделением) главного распорядителя средств бюджета поселения, подведомственными получателями средств бюджета поселения в целях реализации своих бюджетных полномочий, а также организация и осуществление внутреннего финансового контроля.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3.5. Внутренний финансовый аудит осуществляется посредством проведения плановых и внеплановых аудиторских проверок.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3.6. Плановые аудиторские проверки осуществляются в соответствии с годовым планом внутреннего финансового аудита, утверждаемым руководителем главного распорядителя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3.7. Внеплановая аудиторская проверка осуществляется по поручению руководителя главного распорядителя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3.8. План представляет собой перечень аудиторских проверок, которые планируется провести в очередном финансовом году.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По каждой аудиторской проверке в плане указывается проверяемая бюджетная процедура и объекты аудита, срок проведения аудиторской проверки, ответственные аудиторы.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3.9. План составляется и утверждается до начала очередного финансового года.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3.10. Аудиторская проверка проводится на основании программы аудиторской проверки, утверждённой аудитором.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Программа аудиторской проверки содержит тему аудиторской проверки, наименование объекта аудита, перечень вопросов, подлежащих изучению, сроки проведения аудиторской проверки, распределение обязанностей между аудиторами.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3.11. Результаты аудиторской проверки оформляются аудиторским заключением, которое подписывается аудиторами, осуществляющими проверку.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Аудиторское заключение должно содержать информацию о выявленных в ходе аудиторской проверки недостатков и нарушений (об их отсутствии), условиях и причинах таких нарушений, выводы, предложения и рекомендации по устранению выявленных нарушений и недостатков, внесению изменений в планы внутреннего финансового контроля, выводы о надёжности внутреннего финансового контроля, предложения по повышению экономности и результативности использования бюджетных средств.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3.12. Аудиторское заключение направляется руководителю главного распорядителя средств бюджета поселения.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3.13. По итогам рассмотрения аудиторского заключения руководитель главного распорядителя средств бюджета </w:t>
      </w:r>
      <w:bookmarkStart w:id="0" w:name="_GoBack"/>
      <w:bookmarkEnd w:id="0"/>
      <w:proofErr w:type="spellStart"/>
      <w:r w:rsidR="009A3888">
        <w:rPr>
          <w:szCs w:val="28"/>
        </w:rPr>
        <w:t>Комаровского</w:t>
      </w:r>
      <w:proofErr w:type="spellEnd"/>
      <w:r w:rsidR="009A3888">
        <w:rPr>
          <w:szCs w:val="28"/>
        </w:rPr>
        <w:t xml:space="preserve">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принимает решение: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lastRenderedPageBreak/>
        <w:tab/>
        <w:t>- о необходимости реализации аудиторских выводов, предложений и рекомендаций;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- об отсутствии оснований применения мер, указанных в абзаце втором настоящего пункта;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- о применении материальной, дисциплинарной ответственности к виновным должностным лицам. 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3.14. </w:t>
      </w:r>
      <w:proofErr w:type="gramStart"/>
      <w:r>
        <w:rPr>
          <w:szCs w:val="28"/>
        </w:rPr>
        <w:t xml:space="preserve">Подтверждение достоверности бюджетной отчётности и соответствия порядка ведения бюджетного учёта методологии и стандартам бюджетного учёта, установленным Министерством финансов Российской Федерации, осуществляется путём выражения мнения аудитора о достоверности бюджетной отчётности и соответствия порядка ведения бюджетного учёта методологии и стандартам бюджетного учёта, установленным Министерством финансов Российской Федерации,    в аудиторском заключении.  </w:t>
      </w:r>
      <w:proofErr w:type="gramEnd"/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center"/>
        <w:rPr>
          <w:szCs w:val="28"/>
        </w:rPr>
      </w:pPr>
      <w:r>
        <w:rPr>
          <w:szCs w:val="28"/>
        </w:rPr>
        <w:t>4. Заключительные и переходные положения</w:t>
      </w: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4.1. Главные распорядители средств бюджета поселения имеют право устанавливать Стандарты и (или) Порядки, Регламенты, регламентирующие внутренние процедуры планирования, подготовки, осуществления внутреннего финансового контроля и внутреннего финансового аудита в соответствии с общими требованиями настоящего Порядка. 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 xml:space="preserve">4.2. План внутреннего финансового контроля и план внутреннего финансового аудита на 2014 год утверждаются главными распорядителями средств бюджета поселения до 15 апреля 2014 года. </w:t>
      </w:r>
    </w:p>
    <w:p w:rsidR="001E1689" w:rsidRDefault="001E1689" w:rsidP="001E1689">
      <w:pPr>
        <w:jc w:val="both"/>
        <w:rPr>
          <w:szCs w:val="28"/>
        </w:rPr>
      </w:pPr>
      <w:r>
        <w:rPr>
          <w:szCs w:val="28"/>
        </w:rPr>
        <w:tab/>
        <w:t>4.3.План проведения проверок ведомственного контроля в сфере закупок на 2014 год утверждается главными распорядителями средств бюджета поселения до 15 апреля 2014 года.</w:t>
      </w:r>
    </w:p>
    <w:p w:rsidR="001E1689" w:rsidRDefault="001E1689" w:rsidP="001E1689">
      <w:pPr>
        <w:jc w:val="both"/>
        <w:rPr>
          <w:szCs w:val="28"/>
        </w:rPr>
      </w:pPr>
    </w:p>
    <w:p w:rsidR="001E1689" w:rsidRDefault="001E1689" w:rsidP="001E168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5. Порядок осуществления ведомственного контроля в сфере закупок для муниципальных нужд</w:t>
      </w:r>
    </w:p>
    <w:p w:rsidR="001E1689" w:rsidRDefault="001E1689" w:rsidP="001E1689">
      <w:pPr>
        <w:autoSpaceDE w:val="0"/>
        <w:autoSpaceDN w:val="0"/>
        <w:adjustRightInd w:val="0"/>
        <w:jc w:val="both"/>
        <w:rPr>
          <w:szCs w:val="28"/>
        </w:rPr>
      </w:pP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ab/>
        <w:t>5.1. Настоящий Порядок устанавливает правила осуществления  муниципальными органами (далее - органы ведомственного контроля) ведомственного контроля в сфере закупок товаров, работ, услуг для обеспечения муниципальных нужд (далее 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(далее - законодательство Российской Федерации о контрактной системе в сфере закупок) в отношении подведомственных им заказчиков (далее - заказчик).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Органами ведомственного контроля являются главные распорядители средств бюджета поселения.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5.2. Предметом ведомственного контроля является соблюдение подведомственными органам ведомственного контроля заказчиками, в том </w:t>
      </w:r>
      <w:r>
        <w:rPr>
          <w:szCs w:val="28"/>
        </w:rPr>
        <w:lastRenderedPageBreak/>
        <w:t>числе их контрактными службами, контрактными управляющими,  законодательства Российской Федерации о контрактной системе в сфере закупок.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б) с 01 января 2016 года соблюдения требований к обоснованию закупок и обоснованности закупок;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в) с 01 июля 2014 года соблюдения требований о нормировании в сфере закупок;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д)  с 01 января 2016 года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е) с 01 января 2016 года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планах-графиках, - информации, содержащейся в планах закупок;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протоколах определения поставщиков (подрядчиков, исполнителей), - информации, содержащейся в документации о закупках;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 реестре контрактов, заключенных заказчиками, - условиям контрактов;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и) соблюдения требований по определению поставщика (подрядчика, исполнителя);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</w:t>
      </w:r>
      <w:r>
        <w:rPr>
          <w:szCs w:val="28"/>
        </w:rPr>
        <w:lastRenderedPageBreak/>
        <w:t>единственного поставщика (подрядчика, исполнителя) для заключения контракта;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м) соответствия поставленного товара, выполненной работы                              (её результата) или оказанной услуги условиям контракта;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н) своевременности, полноты и достоверности отражения в документах учета поставленного товара, выполненной работы (её результата) или оказанной услуги;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о) соответствия использования поставленного товара, выполненной работы (её результата) или оказанной услуги целям осуществления закупки.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" w:name="Par37"/>
      <w:bookmarkEnd w:id="1"/>
      <w:r>
        <w:rPr>
          <w:szCs w:val="28"/>
        </w:rPr>
        <w:t>5.4. Ведомственный контроль осуществляется в соответствии с правовыми актами, принимаемыми органом ведомственного контроля в пределах своих полномочий.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5.6. Ведомственный контроль осуществляется путем проведения выездных или документарных мероприятий ведомственного контроля.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5.7. С 01 января 2017 года,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5.8. Выездные или документарные мероприятия ведомственного контроля проводятся по приказу (распоряжению) руководителя органа ведомственного контроля или иного лица, исполняющего полномочия руководителя органа ведомственного контроля.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5.9.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5.10. Уведомление должно содержать следующую информацию: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а) наименование заказчика, которому адресовано уведомление;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в) вид мероприятия ведомственного контроля (выездное или документарное);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г) дата начала и дата окончания проведения мероприятия ведомственного контроля;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д) перечень должностных лиц, уполномоченных на осуществление мероприятия ведомственного контроля;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средств связи и иных необходимых средств и оборудования для проведения такого мероприятия.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</w:t>
      </w:r>
      <w:hyperlink r:id="rId5" w:history="1">
        <w:r>
          <w:rPr>
            <w:rStyle w:val="a3"/>
            <w:szCs w:val="28"/>
          </w:rPr>
          <w:t>законодательства</w:t>
        </w:r>
      </w:hyperlink>
      <w:r>
        <w:rPr>
          <w:szCs w:val="28"/>
        </w:rPr>
        <w:t xml:space="preserve"> Российской Федерации о защите государственной тайны;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" w:name="Par60"/>
      <w:bookmarkEnd w:id="2"/>
      <w:r>
        <w:rPr>
          <w:szCs w:val="28"/>
        </w:rPr>
        <w:t>5.13.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лицу, его замещающему.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соответствии с пунктом 5.4. настоящего Порядка, разрабатывается и утверждается план устранения выявленных нарушений.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5.14.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1E1689" w:rsidRDefault="001E1689" w:rsidP="001E16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5.15. Материалы по результатам мероприятий ведомственного контроля, в том числе план устранения выявленных нарушений, указанный в </w:t>
      </w:r>
      <w:hyperlink r:id="rId6" w:anchor="Par60#Par60" w:history="1">
        <w:r>
          <w:rPr>
            <w:rStyle w:val="a3"/>
            <w:szCs w:val="28"/>
          </w:rPr>
          <w:t>пункте 5.13</w:t>
        </w:r>
      </w:hyperlink>
      <w:r>
        <w:rPr>
          <w:szCs w:val="28"/>
        </w:rPr>
        <w:t xml:space="preserve">. настоящих Правил, а также иные документы и информация, полученные (разработанные) в ходе проведения мероприятий </w:t>
      </w:r>
      <w:r>
        <w:rPr>
          <w:szCs w:val="28"/>
        </w:rPr>
        <w:lastRenderedPageBreak/>
        <w:t>ведомственного контроля, хранятся органом ведомственного контроля не менее 3 лет.</w:t>
      </w:r>
    </w:p>
    <w:p w:rsidR="001E1689" w:rsidRDefault="001E1689" w:rsidP="001E1689"/>
    <w:p w:rsidR="008858FF" w:rsidRDefault="008858FF"/>
    <w:sectPr w:rsidR="008858FF" w:rsidSect="005C2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8E2"/>
    <w:rsid w:val="00026BF5"/>
    <w:rsid w:val="001E1689"/>
    <w:rsid w:val="005C274A"/>
    <w:rsid w:val="008858FF"/>
    <w:rsid w:val="009A3888"/>
    <w:rsid w:val="00A368E2"/>
    <w:rsid w:val="00EB0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8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E1689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1E1689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5">
    <w:name w:val="Верхний колонтитул Знак"/>
    <w:basedOn w:val="a0"/>
    <w:link w:val="a4"/>
    <w:semiHidden/>
    <w:rsid w:val="001E168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semiHidden/>
    <w:unhideWhenUsed/>
    <w:rsid w:val="001E1689"/>
    <w:pPr>
      <w:widowControl w:val="0"/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semiHidden/>
    <w:rsid w:val="001E1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оловок 1"/>
    <w:basedOn w:val="a"/>
    <w:next w:val="a"/>
    <w:rsid w:val="001E1689"/>
    <w:pPr>
      <w:keepNext/>
      <w:widowControl w:val="0"/>
      <w:jc w:val="center"/>
    </w:pPr>
    <w:rPr>
      <w:b/>
      <w:sz w:val="44"/>
    </w:rPr>
  </w:style>
  <w:style w:type="paragraph" w:customStyle="1" w:styleId="ConsPlusNormal">
    <w:name w:val="ConsPlusNormal"/>
    <w:rsid w:val="001E16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user\Local%20Settings\Temporary%20Internet%20Files\Content.Outlook\7GIBGHI6\&#1074;&#1085;&#1091;&#1090;&#1088;%20&#1082;&#1086;&#1085;&#1090;&#1088;&#1086;&#1100;%20&#1080;%20&#1072;&#1091;&#1076;&#1080;&#1090;%20&#1074;&#1077;&#1076;&#1086;&#1084;&#1089;&#1090;%20&#1082;&#1086;&#1090;&#1088;%20&#1074;%20&#1089;&#1092;&#1077;&#1088;&#1077;%20&#1079;&#1072;&#1082;&#1091;&#1087;%202014.doc" TargetMode="External"/><Relationship Id="rId5" Type="http://schemas.openxmlformats.org/officeDocument/2006/relationships/hyperlink" Target="consultantplus://offline/ref=C36661EDB5507C646B08776D05CF1BE2E3069D9AA2EB24463F8B3EEAL7s7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3915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</cp:lastModifiedBy>
  <cp:revision>7</cp:revision>
  <cp:lastPrinted>2014-06-25T06:18:00Z</cp:lastPrinted>
  <dcterms:created xsi:type="dcterms:W3CDTF">2014-05-28T12:56:00Z</dcterms:created>
  <dcterms:modified xsi:type="dcterms:W3CDTF">2014-06-25T06:25:00Z</dcterms:modified>
</cp:coreProperties>
</file>