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675C" w14:textId="77777777" w:rsidR="0062704C" w:rsidRPr="0062704C" w:rsidRDefault="0062704C" w:rsidP="0062704C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62704C">
        <w:rPr>
          <w:b/>
          <w:bCs/>
        </w:rPr>
        <w:t>При проезде к месту лечения отдельных категорий детей-инвалидов предоставляется возможность воспользоваться авиаперелетом</w:t>
      </w:r>
    </w:p>
    <w:p w14:paraId="45A29AE5" w14:textId="77777777" w:rsidR="0062704C" w:rsidRDefault="0062704C" w:rsidP="0062704C">
      <w:pPr>
        <w:spacing w:after="0"/>
        <w:ind w:firstLine="709"/>
        <w:jc w:val="both"/>
      </w:pPr>
      <w:proofErr w:type="gramStart"/>
      <w:r w:rsidRPr="0062704C">
        <w:t>Постановлением Правительства РФ от 14.11.2022 №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которые позволяют предоставить авиаперелет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а также сопровождающих лиц.</w:t>
      </w:r>
      <w:proofErr w:type="gramEnd"/>
    </w:p>
    <w:p w14:paraId="5EC55F8C" w14:textId="77777777" w:rsidR="0062704C" w:rsidRDefault="0062704C" w:rsidP="0062704C">
      <w:pPr>
        <w:spacing w:after="0"/>
        <w:ind w:firstLine="709"/>
        <w:jc w:val="both"/>
      </w:pPr>
      <w:r w:rsidRPr="0062704C">
        <w:t>Авиаперелет предоставляется при условии проживания от места лечения более чем на 12 часов следования железнодорожным транспортом или 1000 километров.</w:t>
      </w:r>
    </w:p>
    <w:p w14:paraId="4DD10F56" w14:textId="77777777" w:rsidR="0062704C" w:rsidRDefault="0062704C" w:rsidP="0062704C">
      <w:pPr>
        <w:spacing w:after="0"/>
        <w:ind w:firstLine="709"/>
        <w:jc w:val="both"/>
      </w:pPr>
      <w:proofErr w:type="gramStart"/>
      <w:r w:rsidRPr="0062704C">
        <w:t>Постановлением Правительства РФ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которые позволяют предоставить авиаперелет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а также сопровождающих лиц.</w:t>
      </w:r>
      <w:proofErr w:type="gramEnd"/>
    </w:p>
    <w:p w14:paraId="0C772687" w14:textId="68462D02" w:rsidR="0062704C" w:rsidRDefault="0062704C" w:rsidP="0062704C">
      <w:pPr>
        <w:spacing w:after="0"/>
        <w:ind w:firstLine="709"/>
        <w:jc w:val="both"/>
      </w:pPr>
      <w:r w:rsidRPr="0062704C">
        <w:t>Авиаперелет предоставляется при условии проживания от места лечения более чем на 12 часов следования железнодорожным транспортом или 1000 километров.</w:t>
      </w:r>
    </w:p>
    <w:p w14:paraId="67399811" w14:textId="278BA50F" w:rsidR="0062704C" w:rsidRDefault="0062704C" w:rsidP="0062704C">
      <w:pPr>
        <w:spacing w:after="0"/>
        <w:ind w:firstLine="709"/>
        <w:jc w:val="both"/>
      </w:pPr>
    </w:p>
    <w:p w14:paraId="334804F8" w14:textId="2DD60424" w:rsidR="0062704C" w:rsidRPr="0062704C" w:rsidRDefault="0062704C" w:rsidP="0062704C">
      <w:pPr>
        <w:spacing w:after="0"/>
        <w:jc w:val="both"/>
      </w:pPr>
      <w:r>
        <w:t xml:space="preserve">Помощник прокурора Кореневского района </w:t>
      </w:r>
      <w:r>
        <w:tab/>
      </w:r>
      <w:r>
        <w:tab/>
      </w:r>
      <w:r>
        <w:tab/>
      </w:r>
      <w:r>
        <w:tab/>
        <w:t xml:space="preserve">О.С. </w:t>
      </w:r>
      <w:proofErr w:type="gramStart"/>
      <w:r>
        <w:t>Черная</w:t>
      </w:r>
      <w:proofErr w:type="gramEnd"/>
    </w:p>
    <w:p w14:paraId="3BAC533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F4"/>
    <w:rsid w:val="00013CF4"/>
    <w:rsid w:val="00415245"/>
    <w:rsid w:val="0062704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IRISKA</cp:lastModifiedBy>
  <cp:revision>2</cp:revision>
  <dcterms:created xsi:type="dcterms:W3CDTF">2023-03-30T08:03:00Z</dcterms:created>
  <dcterms:modified xsi:type="dcterms:W3CDTF">2023-03-30T08:03:00Z</dcterms:modified>
</cp:coreProperties>
</file>