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01350A" w:rsidRDefault="00B2433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04.03.2021 г. № 1</w:t>
      </w:r>
      <w:r w:rsidR="003C7E2F"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4</w:t>
      </w:r>
    </w:p>
    <w:p w:rsid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01350A" w:rsidRDefault="0001350A" w:rsidP="0001350A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Об утверждении муниципальной программы </w:t>
      </w:r>
      <w:r w:rsidRPr="0001350A">
        <w:rPr>
          <w:rFonts w:ascii="Arial" w:hAnsi="Arial" w:cs="Arial"/>
          <w:b/>
          <w:bCs/>
          <w:sz w:val="32"/>
          <w:szCs w:val="32"/>
          <w:lang w:eastAsia="ar-SA"/>
        </w:rPr>
        <w:t xml:space="preserve">«Защита населения и территории от чрезвычайных ситуаций, обеспечение пожарной безопасности и </w:t>
      </w:r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безопасности людей на водных объектах на территории </w:t>
      </w:r>
      <w:proofErr w:type="spellStart"/>
      <w:r w:rsidRPr="0001350A"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 сельсо</w:t>
      </w:r>
      <w:r w:rsidR="00B2433A">
        <w:rPr>
          <w:rFonts w:ascii="Arial" w:hAnsi="Arial" w:cs="Arial"/>
          <w:b/>
          <w:sz w:val="32"/>
          <w:szCs w:val="32"/>
          <w:lang w:eastAsia="ar-SA"/>
        </w:rPr>
        <w:t xml:space="preserve">вета </w:t>
      </w:r>
      <w:proofErr w:type="spellStart"/>
      <w:r w:rsidR="00B2433A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="00B2433A">
        <w:rPr>
          <w:rFonts w:ascii="Arial" w:hAnsi="Arial" w:cs="Arial"/>
          <w:b/>
          <w:sz w:val="32"/>
          <w:szCs w:val="32"/>
          <w:lang w:eastAsia="ar-SA"/>
        </w:rPr>
        <w:t xml:space="preserve"> района на 2021</w:t>
      </w:r>
      <w:r w:rsidR="00D631F0">
        <w:rPr>
          <w:rFonts w:ascii="Arial" w:hAnsi="Arial" w:cs="Arial"/>
          <w:b/>
          <w:sz w:val="32"/>
          <w:szCs w:val="32"/>
          <w:lang w:eastAsia="ar-SA"/>
        </w:rPr>
        <w:t xml:space="preserve"> год и на плановый период  202</w:t>
      </w:r>
      <w:r w:rsidR="00B2433A">
        <w:rPr>
          <w:rFonts w:ascii="Arial" w:hAnsi="Arial" w:cs="Arial"/>
          <w:b/>
          <w:sz w:val="32"/>
          <w:szCs w:val="32"/>
          <w:lang w:eastAsia="ar-SA"/>
        </w:rPr>
        <w:t>2</w:t>
      </w:r>
      <w:r w:rsidR="00D631F0">
        <w:rPr>
          <w:rFonts w:ascii="Arial" w:hAnsi="Arial" w:cs="Arial"/>
          <w:b/>
          <w:sz w:val="32"/>
          <w:szCs w:val="32"/>
          <w:lang w:eastAsia="ar-SA"/>
        </w:rPr>
        <w:t xml:space="preserve"> и 202</w:t>
      </w:r>
      <w:r w:rsidR="00B2433A">
        <w:rPr>
          <w:rFonts w:ascii="Arial" w:hAnsi="Arial" w:cs="Arial"/>
          <w:b/>
          <w:sz w:val="32"/>
          <w:szCs w:val="32"/>
          <w:lang w:eastAsia="ar-SA"/>
        </w:rPr>
        <w:t>3</w:t>
      </w:r>
      <w:r w:rsidRPr="0001350A">
        <w:rPr>
          <w:rFonts w:ascii="Arial" w:hAnsi="Arial" w:cs="Arial"/>
          <w:b/>
          <w:sz w:val="32"/>
          <w:szCs w:val="32"/>
          <w:lang w:eastAsia="ar-SA"/>
        </w:rPr>
        <w:t xml:space="preserve"> годов»</w:t>
      </w:r>
    </w:p>
    <w:p w:rsidR="0001350A" w:rsidRDefault="0001350A" w:rsidP="0001350A">
      <w:pPr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01350A" w:rsidRDefault="0001350A" w:rsidP="0001350A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1350A">
        <w:rPr>
          <w:rFonts w:ascii="Arial" w:hAnsi="Arial" w:cs="Arial"/>
          <w:sz w:val="24"/>
          <w:szCs w:val="24"/>
        </w:rPr>
        <w:t xml:space="preserve">В соответствии со ст. 179 Бюджетного кодекса Российской Федерации, Постановлением Администрации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от 30.01.2015 года № 16а «Об утверждении Порядка принятия решений о разработке муниципальных программ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Курской области (в новой редакции)», </w:t>
      </w:r>
      <w:r w:rsidRPr="008861EE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Pr="008861EE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8861E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861EE">
        <w:rPr>
          <w:rFonts w:ascii="Arial" w:hAnsi="Arial" w:cs="Arial"/>
          <w:sz w:val="24"/>
          <w:szCs w:val="24"/>
        </w:rPr>
        <w:t>Кореневског</w:t>
      </w:r>
      <w:r w:rsidR="00B2433A">
        <w:rPr>
          <w:rFonts w:ascii="Arial" w:hAnsi="Arial" w:cs="Arial"/>
          <w:sz w:val="24"/>
          <w:szCs w:val="24"/>
        </w:rPr>
        <w:t>о</w:t>
      </w:r>
      <w:proofErr w:type="spellEnd"/>
      <w:r w:rsidR="00B2433A">
        <w:rPr>
          <w:rFonts w:ascii="Arial" w:hAnsi="Arial" w:cs="Arial"/>
          <w:sz w:val="24"/>
          <w:szCs w:val="24"/>
        </w:rPr>
        <w:t xml:space="preserve"> района от  31.07.2020</w:t>
      </w:r>
      <w:proofErr w:type="gramEnd"/>
      <w:r w:rsidR="00B2433A">
        <w:rPr>
          <w:rFonts w:ascii="Arial" w:hAnsi="Arial" w:cs="Arial"/>
          <w:sz w:val="24"/>
          <w:szCs w:val="24"/>
        </w:rPr>
        <w:t xml:space="preserve"> года № 53</w:t>
      </w:r>
      <w:r w:rsidRPr="008861EE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8861EE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8861EE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8861EE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8861EE">
        <w:rPr>
          <w:rFonts w:ascii="Arial" w:hAnsi="Arial" w:cs="Arial"/>
          <w:sz w:val="24"/>
          <w:szCs w:val="24"/>
        </w:rPr>
        <w:t xml:space="preserve"> района Курской области»,</w:t>
      </w:r>
      <w:r w:rsidRPr="0001350A">
        <w:rPr>
          <w:rFonts w:ascii="Arial" w:hAnsi="Arial" w:cs="Arial"/>
          <w:sz w:val="24"/>
          <w:szCs w:val="24"/>
        </w:rPr>
        <w:t xml:space="preserve"> Администрация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01350A">
        <w:rPr>
          <w:rFonts w:ascii="Arial" w:hAnsi="Arial" w:cs="Arial"/>
          <w:sz w:val="24"/>
          <w:szCs w:val="24"/>
          <w:lang w:eastAsia="ar-SA"/>
        </w:rPr>
        <w:t xml:space="preserve">1.Утвердить прилагаемую муниципальную программу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 w:rsidRPr="0001350A"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  <w:lang w:eastAsia="ar-SA"/>
        </w:rPr>
        <w:t xml:space="preserve"> сельсо</w:t>
      </w:r>
      <w:r w:rsidR="00B2433A">
        <w:rPr>
          <w:rFonts w:ascii="Arial" w:hAnsi="Arial" w:cs="Arial"/>
          <w:sz w:val="24"/>
          <w:szCs w:val="24"/>
          <w:lang w:eastAsia="ar-SA"/>
        </w:rPr>
        <w:t xml:space="preserve">вета </w:t>
      </w:r>
      <w:proofErr w:type="spellStart"/>
      <w:r w:rsidR="00B2433A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="00B2433A">
        <w:rPr>
          <w:rFonts w:ascii="Arial" w:hAnsi="Arial" w:cs="Arial"/>
          <w:sz w:val="24"/>
          <w:szCs w:val="24"/>
          <w:lang w:eastAsia="ar-SA"/>
        </w:rPr>
        <w:t xml:space="preserve"> района на 2021 год и на плановый период 2022</w:t>
      </w:r>
      <w:r w:rsidRPr="0001350A">
        <w:rPr>
          <w:rFonts w:ascii="Arial" w:hAnsi="Arial" w:cs="Arial"/>
          <w:sz w:val="24"/>
          <w:szCs w:val="24"/>
          <w:lang w:eastAsia="ar-SA"/>
        </w:rPr>
        <w:t xml:space="preserve"> и 202</w:t>
      </w:r>
      <w:r w:rsidR="00B2433A">
        <w:rPr>
          <w:rFonts w:ascii="Arial" w:hAnsi="Arial" w:cs="Arial"/>
          <w:sz w:val="24"/>
          <w:szCs w:val="24"/>
          <w:lang w:eastAsia="ar-SA"/>
        </w:rPr>
        <w:t>3</w:t>
      </w:r>
      <w:r w:rsidRPr="0001350A">
        <w:rPr>
          <w:rFonts w:ascii="Arial" w:hAnsi="Arial" w:cs="Arial"/>
          <w:sz w:val="24"/>
          <w:szCs w:val="24"/>
          <w:lang w:eastAsia="ar-SA"/>
        </w:rPr>
        <w:t xml:space="preserve"> годов».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1350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01350A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01350A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1350A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1350A">
        <w:rPr>
          <w:rFonts w:ascii="Arial" w:hAnsi="Arial" w:cs="Arial"/>
          <w:sz w:val="24"/>
          <w:szCs w:val="24"/>
        </w:rPr>
        <w:t xml:space="preserve"> района о</w:t>
      </w:r>
      <w:r w:rsidR="00D631F0">
        <w:rPr>
          <w:rFonts w:ascii="Arial" w:hAnsi="Arial" w:cs="Arial"/>
          <w:sz w:val="24"/>
          <w:szCs w:val="24"/>
        </w:rPr>
        <w:t>т 2</w:t>
      </w:r>
      <w:r w:rsidR="00B2433A">
        <w:rPr>
          <w:rFonts w:ascii="Arial" w:hAnsi="Arial" w:cs="Arial"/>
          <w:sz w:val="24"/>
          <w:szCs w:val="24"/>
        </w:rPr>
        <w:t>6</w:t>
      </w:r>
      <w:r w:rsidR="00D631F0">
        <w:rPr>
          <w:rFonts w:ascii="Arial" w:hAnsi="Arial" w:cs="Arial"/>
          <w:sz w:val="24"/>
          <w:szCs w:val="24"/>
        </w:rPr>
        <w:t>.12.201</w:t>
      </w:r>
      <w:r w:rsidR="00B2433A">
        <w:rPr>
          <w:rFonts w:ascii="Arial" w:hAnsi="Arial" w:cs="Arial"/>
          <w:sz w:val="24"/>
          <w:szCs w:val="24"/>
        </w:rPr>
        <w:t>9 г. № 104</w:t>
      </w:r>
      <w:r w:rsidRPr="0001350A">
        <w:rPr>
          <w:rFonts w:ascii="Arial" w:hAnsi="Arial" w:cs="Arial"/>
          <w:sz w:val="24"/>
          <w:szCs w:val="24"/>
        </w:rPr>
        <w:t xml:space="preserve"> «Об утверждении муниципальной программы </w:t>
      </w:r>
      <w:r w:rsidR="00D631F0">
        <w:rPr>
          <w:rFonts w:ascii="Arial" w:hAnsi="Arial" w:cs="Arial"/>
          <w:sz w:val="24"/>
          <w:szCs w:val="24"/>
        </w:rPr>
        <w:t>«</w:t>
      </w:r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 w:rsidR="00D631F0" w:rsidRPr="0001350A"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 сельсо</w:t>
      </w:r>
      <w:r w:rsidR="003C7E2F">
        <w:rPr>
          <w:rFonts w:ascii="Arial" w:hAnsi="Arial" w:cs="Arial"/>
          <w:sz w:val="24"/>
          <w:szCs w:val="24"/>
          <w:lang w:eastAsia="ar-SA"/>
        </w:rPr>
        <w:t xml:space="preserve">вета </w:t>
      </w:r>
      <w:proofErr w:type="spellStart"/>
      <w:r w:rsidR="003C7E2F">
        <w:rPr>
          <w:rFonts w:ascii="Arial" w:hAnsi="Arial" w:cs="Arial"/>
          <w:sz w:val="24"/>
          <w:szCs w:val="24"/>
          <w:lang w:eastAsia="ar-SA"/>
        </w:rPr>
        <w:t>Кореневско</w:t>
      </w:r>
      <w:r w:rsidR="00B2433A">
        <w:rPr>
          <w:rFonts w:ascii="Arial" w:hAnsi="Arial" w:cs="Arial"/>
          <w:sz w:val="24"/>
          <w:szCs w:val="24"/>
          <w:lang w:eastAsia="ar-SA"/>
        </w:rPr>
        <w:t>го</w:t>
      </w:r>
      <w:proofErr w:type="spellEnd"/>
      <w:r w:rsidR="00B2433A">
        <w:rPr>
          <w:rFonts w:ascii="Arial" w:hAnsi="Arial" w:cs="Arial"/>
          <w:sz w:val="24"/>
          <w:szCs w:val="24"/>
          <w:lang w:eastAsia="ar-SA"/>
        </w:rPr>
        <w:t xml:space="preserve"> района на 2020 год и на плановый период 2021</w:t>
      </w:r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 и 202</w:t>
      </w:r>
      <w:r w:rsidR="00B2433A">
        <w:rPr>
          <w:rFonts w:ascii="Arial" w:hAnsi="Arial" w:cs="Arial"/>
          <w:sz w:val="24"/>
          <w:szCs w:val="24"/>
          <w:lang w:eastAsia="ar-SA"/>
        </w:rPr>
        <w:t>2</w:t>
      </w:r>
      <w:r w:rsidR="00D631F0" w:rsidRPr="0001350A">
        <w:rPr>
          <w:rFonts w:ascii="Arial" w:hAnsi="Arial" w:cs="Arial"/>
          <w:sz w:val="24"/>
          <w:szCs w:val="24"/>
          <w:lang w:eastAsia="ar-SA"/>
        </w:rPr>
        <w:t xml:space="preserve"> годов</w:t>
      </w:r>
      <w:r w:rsidRPr="0001350A">
        <w:rPr>
          <w:rFonts w:ascii="Arial" w:hAnsi="Arial" w:cs="Arial"/>
          <w:sz w:val="24"/>
          <w:szCs w:val="24"/>
          <w:lang w:eastAsia="ar-SA"/>
        </w:rPr>
        <w:t>»</w:t>
      </w:r>
      <w:r w:rsidRPr="0001350A">
        <w:rPr>
          <w:rFonts w:ascii="Arial" w:hAnsi="Arial" w:cs="Arial"/>
          <w:sz w:val="24"/>
          <w:szCs w:val="24"/>
        </w:rPr>
        <w:t xml:space="preserve"> с последующими изменениями, считат</w:t>
      </w:r>
      <w:r w:rsidR="00B2433A">
        <w:rPr>
          <w:rFonts w:ascii="Arial" w:hAnsi="Arial" w:cs="Arial"/>
          <w:sz w:val="24"/>
          <w:szCs w:val="24"/>
        </w:rPr>
        <w:t>ь утратившим силу с 01</w:t>
      </w:r>
      <w:r w:rsidR="003C7E2F">
        <w:rPr>
          <w:rFonts w:ascii="Arial" w:hAnsi="Arial" w:cs="Arial"/>
          <w:sz w:val="24"/>
          <w:szCs w:val="24"/>
        </w:rPr>
        <w:t xml:space="preserve"> </w:t>
      </w:r>
      <w:r w:rsidR="00B2433A">
        <w:rPr>
          <w:rFonts w:ascii="Arial" w:hAnsi="Arial" w:cs="Arial"/>
          <w:sz w:val="24"/>
          <w:szCs w:val="24"/>
        </w:rPr>
        <w:t>марта 2021</w:t>
      </w:r>
      <w:r w:rsidRPr="0001350A">
        <w:rPr>
          <w:rFonts w:ascii="Arial" w:hAnsi="Arial" w:cs="Arial"/>
          <w:sz w:val="24"/>
          <w:szCs w:val="24"/>
        </w:rPr>
        <w:t xml:space="preserve"> года.</w:t>
      </w:r>
      <w:proofErr w:type="gramEnd"/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1350A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01350A">
        <w:rPr>
          <w:rFonts w:ascii="Arial" w:hAnsi="Arial" w:cs="Arial"/>
          <w:sz w:val="24"/>
          <w:szCs w:val="24"/>
        </w:rPr>
        <w:t>Контроль за</w:t>
      </w:r>
      <w:proofErr w:type="gramEnd"/>
      <w:r w:rsidRPr="0001350A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1350A">
        <w:rPr>
          <w:rFonts w:ascii="Arial" w:hAnsi="Arial" w:cs="Arial"/>
          <w:sz w:val="24"/>
          <w:szCs w:val="24"/>
        </w:rPr>
        <w:t>4. Постановление</w:t>
      </w:r>
      <w:r w:rsidR="003C7E2F">
        <w:rPr>
          <w:rFonts w:ascii="Arial" w:hAnsi="Arial" w:cs="Arial"/>
          <w:sz w:val="24"/>
          <w:szCs w:val="24"/>
        </w:rPr>
        <w:t xml:space="preserve"> вступает в силу </w:t>
      </w:r>
      <w:r w:rsidR="00B2433A">
        <w:rPr>
          <w:rFonts w:ascii="Arial" w:hAnsi="Arial" w:cs="Arial"/>
          <w:sz w:val="24"/>
          <w:szCs w:val="24"/>
        </w:rPr>
        <w:t xml:space="preserve"> </w:t>
      </w:r>
      <w:r w:rsidR="003C7E2F">
        <w:rPr>
          <w:rFonts w:ascii="Arial" w:hAnsi="Arial" w:cs="Arial"/>
          <w:sz w:val="24"/>
          <w:szCs w:val="24"/>
        </w:rPr>
        <w:t xml:space="preserve">с 1 </w:t>
      </w:r>
      <w:r w:rsidR="00B2433A">
        <w:rPr>
          <w:rFonts w:ascii="Arial" w:hAnsi="Arial" w:cs="Arial"/>
          <w:sz w:val="24"/>
          <w:szCs w:val="24"/>
        </w:rPr>
        <w:t>марта 2021</w:t>
      </w:r>
      <w:r w:rsidRPr="0001350A">
        <w:rPr>
          <w:rFonts w:ascii="Arial" w:hAnsi="Arial" w:cs="Arial"/>
          <w:sz w:val="24"/>
          <w:szCs w:val="24"/>
        </w:rPr>
        <w:t xml:space="preserve"> года.</w:t>
      </w: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01350A" w:rsidRP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01350A">
        <w:rPr>
          <w:rFonts w:ascii="Arial" w:hAnsi="Arial" w:cs="Arial"/>
          <w:sz w:val="24"/>
          <w:szCs w:val="24"/>
        </w:rPr>
        <w:t xml:space="preserve"> </w:t>
      </w:r>
    </w:p>
    <w:p w:rsidR="0001350A" w:rsidRPr="00144908" w:rsidRDefault="0001350A" w:rsidP="0001350A">
      <w:pPr>
        <w:suppressAutoHyphens/>
        <w:jc w:val="both"/>
        <w:rPr>
          <w:lang w:eastAsia="ar-SA"/>
        </w:rPr>
      </w:pPr>
      <w:r w:rsidRPr="0001350A">
        <w:rPr>
          <w:rFonts w:ascii="Arial" w:hAnsi="Arial" w:cs="Arial"/>
          <w:sz w:val="24"/>
          <w:szCs w:val="24"/>
          <w:lang w:eastAsia="ar-SA"/>
        </w:rPr>
        <w:t xml:space="preserve">Глава </w:t>
      </w:r>
      <w:proofErr w:type="spellStart"/>
      <w:r w:rsidRPr="0001350A"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01350A">
        <w:rPr>
          <w:rFonts w:ascii="Arial" w:hAnsi="Arial" w:cs="Arial"/>
          <w:sz w:val="24"/>
          <w:szCs w:val="24"/>
          <w:lang w:eastAsia="ar-SA"/>
        </w:rPr>
        <w:t xml:space="preserve"> сельсовета                                             Р.Н. </w:t>
      </w:r>
      <w:proofErr w:type="spellStart"/>
      <w:r w:rsidRPr="0001350A">
        <w:rPr>
          <w:rFonts w:ascii="Arial" w:hAnsi="Arial" w:cs="Arial"/>
          <w:sz w:val="24"/>
          <w:szCs w:val="24"/>
          <w:lang w:eastAsia="ar-SA"/>
        </w:rPr>
        <w:t>Коржов</w:t>
      </w:r>
      <w:proofErr w:type="spellEnd"/>
    </w:p>
    <w:p w:rsidR="0001350A" w:rsidRPr="00144908" w:rsidRDefault="0001350A" w:rsidP="0001350A">
      <w:pPr>
        <w:ind w:left="4678"/>
        <w:jc w:val="center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01350A" w:rsidRPr="00144908" w:rsidRDefault="0001350A" w:rsidP="0001350A">
      <w:pPr>
        <w:ind w:left="4678"/>
        <w:jc w:val="both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Pr="00144908">
        <w:rPr>
          <w:rFonts w:ascii="Arial" w:hAnsi="Arial" w:cs="Arial"/>
          <w:sz w:val="24"/>
          <w:szCs w:val="24"/>
        </w:rPr>
        <w:t>Любимовского</w:t>
      </w:r>
      <w:proofErr w:type="spellEnd"/>
      <w:r w:rsidRPr="0014490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</w:rPr>
        <w:t>от</w:t>
      </w:r>
      <w:r w:rsidR="00B2433A">
        <w:rPr>
          <w:rFonts w:ascii="Arial" w:hAnsi="Arial" w:cs="Arial"/>
          <w:sz w:val="24"/>
          <w:szCs w:val="24"/>
        </w:rPr>
        <w:t xml:space="preserve"> 04.03.2021 г.№ 14</w:t>
      </w: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</w:p>
    <w:p w:rsidR="0001350A" w:rsidRPr="00144908" w:rsidRDefault="0001350A" w:rsidP="0001350A">
      <w:pPr>
        <w:suppressAutoHyphens/>
        <w:ind w:left="4678"/>
        <w:jc w:val="both"/>
        <w:rPr>
          <w:rFonts w:ascii="Arial" w:hAnsi="Arial" w:cs="Arial"/>
          <w:sz w:val="24"/>
          <w:szCs w:val="24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Муниципальная программа 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 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Курской области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района» </w:t>
      </w:r>
      <w:r w:rsidR="003C7E2F">
        <w:rPr>
          <w:rFonts w:ascii="Arial" w:hAnsi="Arial" w:cs="Arial"/>
          <w:b/>
          <w:sz w:val="32"/>
          <w:szCs w:val="32"/>
        </w:rPr>
        <w:t>на 20</w:t>
      </w:r>
      <w:r w:rsidR="00B2433A">
        <w:rPr>
          <w:rFonts w:ascii="Arial" w:hAnsi="Arial" w:cs="Arial"/>
          <w:b/>
          <w:sz w:val="32"/>
          <w:szCs w:val="32"/>
        </w:rPr>
        <w:t>21 год и на плановый период 2022 и 2023</w:t>
      </w:r>
      <w:r w:rsidRPr="00144908">
        <w:rPr>
          <w:rFonts w:ascii="Arial" w:hAnsi="Arial" w:cs="Arial"/>
          <w:b/>
          <w:sz w:val="32"/>
          <w:szCs w:val="32"/>
        </w:rPr>
        <w:t xml:space="preserve"> годов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>»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autoSpaceDE w:val="0"/>
        <w:autoSpaceDN w:val="0"/>
        <w:adjustRightInd w:val="0"/>
        <w:rPr>
          <w:sz w:val="26"/>
          <w:szCs w:val="26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>Паспорт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муниципальной программы «Защита населения и территории от чрезвычайных ситуаций, обеспечение 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</w:t>
      </w:r>
      <w:r w:rsidRPr="00144908">
        <w:rPr>
          <w:sz w:val="24"/>
          <w:szCs w:val="24"/>
          <w:lang w:eastAsia="ar-SA"/>
        </w:rPr>
        <w:t xml:space="preserve"> </w:t>
      </w:r>
      <w:r w:rsidR="00B2433A">
        <w:rPr>
          <w:rFonts w:ascii="Arial" w:hAnsi="Arial" w:cs="Arial"/>
          <w:b/>
          <w:sz w:val="32"/>
          <w:szCs w:val="32"/>
          <w:lang w:eastAsia="ar-SA"/>
        </w:rPr>
        <w:t>на 2021</w:t>
      </w:r>
      <w:r w:rsidR="00D631F0">
        <w:rPr>
          <w:rFonts w:ascii="Arial" w:hAnsi="Arial" w:cs="Arial"/>
          <w:b/>
          <w:sz w:val="32"/>
          <w:szCs w:val="32"/>
          <w:lang w:eastAsia="ar-SA"/>
        </w:rPr>
        <w:t xml:space="preserve"> год и на плановый пери</w:t>
      </w:r>
      <w:r w:rsidR="00B2433A">
        <w:rPr>
          <w:rFonts w:ascii="Arial" w:hAnsi="Arial" w:cs="Arial"/>
          <w:b/>
          <w:sz w:val="32"/>
          <w:szCs w:val="32"/>
          <w:lang w:eastAsia="ar-SA"/>
        </w:rPr>
        <w:t>од 2022 и 2023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годов»</w:t>
      </w:r>
    </w:p>
    <w:tbl>
      <w:tblPr>
        <w:tblW w:w="9197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7"/>
        <w:gridCol w:w="5560"/>
      </w:tblGrid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Ответственный исполнитель  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Участники 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отсутствуют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Подпрограммы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2 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1350A" w:rsidRPr="00144908" w:rsidTr="00CA507C"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Основное мероприятие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«участие в </w:t>
            </w:r>
            <w:r w:rsidR="00DA2E7B">
              <w:rPr>
                <w:rFonts w:ascii="Arial" w:hAnsi="Arial" w:cs="Arial"/>
                <w:sz w:val="24"/>
                <w:szCs w:val="24"/>
                <w:lang w:eastAsia="ar-SA"/>
              </w:rPr>
              <w:t>области предупреждения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и ликвидации последствий чрезвычайных ситуаций в границах поселения»;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«осуществление мероприятий по обеспечению 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безопасности людей на водных объектах, охране  их жизни и здоровья»;</w:t>
            </w:r>
          </w:p>
          <w:p w:rsidR="0001350A" w:rsidRPr="00144908" w:rsidRDefault="0001350A" w:rsidP="00DA2E7B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="00DA2E7B">
              <w:rPr>
                <w:rFonts w:ascii="Arial" w:hAnsi="Arial" w:cs="Arial"/>
                <w:sz w:val="24"/>
                <w:szCs w:val="24"/>
                <w:lang w:eastAsia="ar-SA"/>
              </w:rPr>
              <w:t>осуществление мероприятий в области гражданской обороны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»;</w:t>
            </w:r>
          </w:p>
        </w:tc>
      </w:tr>
      <w:tr w:rsidR="0001350A" w:rsidRPr="00144908" w:rsidTr="00CA507C">
        <w:trPr>
          <w:trHeight w:val="197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Цели муниципальной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обеспечение комплексной безопасности населения и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eastAsia="Calibri" w:hAnsi="Arial" w:cs="Arial"/>
                <w:sz w:val="24"/>
                <w:szCs w:val="24"/>
                <w:lang w:eastAsia="ar-SA"/>
              </w:rPr>
              <w:t>минимизация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</w:t>
            </w:r>
          </w:p>
        </w:tc>
      </w:tr>
      <w:tr w:rsidR="0001350A" w:rsidRPr="00144908" w:rsidTr="00CA507C">
        <w:trPr>
          <w:trHeight w:val="3035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Задачи муниципальной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eastAsia="Calibri" w:hAnsi="Arial" w:cs="Arial"/>
                <w:sz w:val="24"/>
                <w:szCs w:val="24"/>
                <w:lang w:eastAsia="ar-SA"/>
              </w:rPr>
              <w:t>обеспечение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обеспечение и поддержание готовности сил и средств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поддержания в постоянной готовности системы оповещения населения поселения;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создание и обеспечение современной эффективной системы обеспечения вызова экстренных оперативных служб</w:t>
            </w:r>
          </w:p>
        </w:tc>
      </w:tr>
      <w:tr w:rsidR="0001350A" w:rsidRPr="00144908" w:rsidTr="00CA507C">
        <w:trPr>
          <w:trHeight w:val="197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Целевые индикаторы и показатели 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вызовов пожарных и спасательных подразделений на пожары, чрезвычайные ситуации и происшествия;</w:t>
            </w:r>
          </w:p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спасенных людей, и которым оказана помощь при пожарах, чрезвычайных ситуациях и происшествиях;</w:t>
            </w:r>
          </w:p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профилактических мероприятий по предупреждению пожаров, чрезвычайных ситуаций и происшествий на водных объектах;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охват населения оповещаемого системой оповещения</w:t>
            </w:r>
          </w:p>
        </w:tc>
      </w:tr>
      <w:tr w:rsidR="0001350A" w:rsidRPr="00144908" w:rsidTr="00CA507C">
        <w:trPr>
          <w:trHeight w:val="573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Этапы и сроки реализации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DA2E7B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2021-2023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годы, в один этап</w:t>
            </w:r>
          </w:p>
        </w:tc>
      </w:tr>
      <w:tr w:rsidR="0001350A" w:rsidRPr="00144908" w:rsidTr="00CA507C">
        <w:trPr>
          <w:trHeight w:val="246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Объем бюджетных ассигнований программы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Общий объем бюджетных ассигнований местного бюджета составляет </w:t>
            </w:r>
            <w:r w:rsidR="00DA2E7B">
              <w:rPr>
                <w:rFonts w:ascii="Arial" w:hAnsi="Arial" w:cs="Arial"/>
                <w:color w:val="000000"/>
                <w:sz w:val="24"/>
                <w:szCs w:val="24"/>
              </w:rPr>
              <w:t>40938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и по годам распределяются в следующих объемах:</w:t>
            </w:r>
          </w:p>
          <w:p w:rsidR="0001350A" w:rsidRPr="00144908" w:rsidRDefault="003C7E2F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3646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7C28D8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3C7E2F">
              <w:rPr>
                <w:rFonts w:ascii="Arial" w:hAnsi="Arial" w:cs="Arial"/>
                <w:color w:val="000000"/>
                <w:sz w:val="24"/>
                <w:szCs w:val="24"/>
              </w:rPr>
              <w:t>13646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900BB7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3C7E2F">
              <w:rPr>
                <w:rFonts w:ascii="Arial" w:hAnsi="Arial" w:cs="Arial"/>
                <w:color w:val="000000"/>
                <w:sz w:val="24"/>
                <w:szCs w:val="24"/>
              </w:rPr>
              <w:t>13646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в том числе 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объем бюджетных ассигнован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ий местного бюджета составляет 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10938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и по годам распределяются в следующих объемах:</w:t>
            </w:r>
          </w:p>
          <w:p w:rsidR="0001350A" w:rsidRPr="00144908" w:rsidRDefault="00900BB7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2021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  <w:r w:rsidR="003C7E2F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900BB7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2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 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объем бюджетных ассигнований местного бюджета составляет 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0000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и по годам распределяются в следующих объемах:</w:t>
            </w:r>
          </w:p>
          <w:p w:rsidR="0001350A" w:rsidRPr="00144908" w:rsidRDefault="003C7E2F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7C28D8">
              <w:rPr>
                <w:rFonts w:ascii="Arial" w:hAnsi="Arial" w:cs="Arial"/>
                <w:color w:val="000000"/>
                <w:sz w:val="24"/>
                <w:szCs w:val="24"/>
              </w:rPr>
              <w:t>0000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900BB7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144908" w:rsidRDefault="00900BB7" w:rsidP="007C28D8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10000</w:t>
            </w:r>
            <w:r w:rsidR="0001350A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01350A" w:rsidRPr="00144908" w:rsidTr="00CA507C">
        <w:trPr>
          <w:trHeight w:val="573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 xml:space="preserve">Ожидаемые  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результаты реализации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муниципальной Программы</w:t>
            </w:r>
          </w:p>
        </w:tc>
        <w:tc>
          <w:tcPr>
            <w:tcW w:w="5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риска наступления чрезвычайных ситуаций и происшествий;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 для развития и обеспечения деятельности добровольных пожарных;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количества гибели людей;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количества пострадавшего населения;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снижение экономического ущерба;</w:t>
            </w:r>
          </w:p>
          <w:p w:rsidR="0001350A" w:rsidRPr="00144908" w:rsidRDefault="0001350A" w:rsidP="00CA507C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системы безопасности людей на водных объектах</w:t>
            </w:r>
          </w:p>
        </w:tc>
      </w:tr>
    </w:tbl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bookmarkStart w:id="0" w:name="review"/>
      <w:bookmarkEnd w:id="0"/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Раздел 1. Общая характеристика текущего состояния соответствующей сферы социально-экономического развития территории </w:t>
      </w:r>
      <w:proofErr w:type="spellStart"/>
      <w:r>
        <w:rPr>
          <w:rFonts w:ascii="Arial" w:hAnsi="Arial" w:cs="Arial"/>
          <w:b/>
          <w:sz w:val="30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 сельсовета</w:t>
      </w: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32"/>
          <w:szCs w:val="32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t>1.1.Общая характеристика сферы реализации муниципальной Программы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На территории муниципального образования «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сельсовет» существует угроза возникновения чрезвычайных</w:t>
      </w:r>
      <w:r>
        <w:rPr>
          <w:rFonts w:ascii="Arial" w:hAnsi="Arial" w:cs="Arial"/>
          <w:sz w:val="24"/>
          <w:szCs w:val="24"/>
          <w:lang w:eastAsia="ar-SA"/>
        </w:rPr>
        <w:t xml:space="preserve"> ситуаций природного характера.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Природные чрезвычайные ситуации могут сложиться в результате опасных природных явлений: сильные ветры, дожди, снегопады, засухи.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ситуаций. 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 xml:space="preserve"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 В этих целях в Администрации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существует техническая система оповещения. В настоящее время общий охват населения оповещением техническими средствами составляет 50 процентов населения.</w:t>
      </w:r>
    </w:p>
    <w:p w:rsidR="0001350A" w:rsidRPr="00144908" w:rsidRDefault="0001350A" w:rsidP="0001350A">
      <w:pPr>
        <w:suppressAutoHyphens/>
        <w:ind w:firstLine="708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6"/>
          <w:szCs w:val="24"/>
        </w:rPr>
      </w:pPr>
      <w:r w:rsidRPr="00144908">
        <w:rPr>
          <w:rFonts w:ascii="Arial" w:hAnsi="Arial" w:cs="Arial"/>
          <w:b/>
          <w:sz w:val="26"/>
          <w:szCs w:val="24"/>
        </w:rPr>
        <w:t>1.2.Прогноз развития соответствующей сферы социально-экономического развития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Муниципальная программа направлена на обеспечение и повышение уровня защищенности населения и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 от чрезвычайных ситуаций, пожарной безопасности и безопасности людей на водных объектах.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Реализация муниципальной программы в полном объеме позволит:</w:t>
      </w:r>
    </w:p>
    <w:p w:rsidR="0001350A" w:rsidRPr="00144908" w:rsidRDefault="0001350A" w:rsidP="0001350A">
      <w:pPr>
        <w:suppressAutoHyphens/>
        <w:ind w:left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снизить риски возникновения пожаров, чрезвычайных ситуаций, несчастных случаев на воде и смягчить возможные их последствия;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повысить уровень безопасности населения от чрезвычайных ситуаций природного и техногенного характера, пожаров и происшествий на водных объектах.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Социальная эффективность реализации Муниципальной программы будет заключаться в улучшении качества работ по оказанию экстренной помощи людям, попавшим в беду, снижению количества погибших в чрезвычайных ситуациях природного и техногенного характера, пожарах и происшествиях.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Экономическая эффективность реализации муниципальной  программы будет заключаться в обеспечении снижения экономического ущерба от чрезвычайных ситуаций природного и техногенного характера, пожаров и происшествий.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Экологическая эффективность реализации муниципальной  программы будет заключаться в снижении масштабов загрязнения природной среды в результате чрезвычайных ситуаций природного и техногенного характера, пожаров и происшествий.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6"/>
          <w:szCs w:val="26"/>
          <w:lang w:eastAsia="ar-SA"/>
        </w:rPr>
      </w:pPr>
    </w:p>
    <w:p w:rsidR="0001350A" w:rsidRPr="00144908" w:rsidRDefault="0001350A" w:rsidP="0001350A">
      <w:pPr>
        <w:suppressAutoHyphens/>
        <w:ind w:firstLine="709"/>
        <w:jc w:val="both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t>1.3.Анализ рисков реализации муниципальной программы и описание мер управления рисками реализации муниципальной программы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и участники муниципальной программы не могут оказать непосредственного влияния.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 данным факторам риска относятся: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риск возникновения обстоятельств непреодолимой силы, таких как масштабные природные катастрофы; природный риск, который может проявляться в экстремальных климатических явлениях (аномально жаркое лето, холодная зима); 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риск непредвиденных расходов связанных с не прогнозируемым ростом цен на рынке продаж или другими непрогнозируемыми событиями.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целях минимизации негативного влияния рисков управление рисками планируется путем внесения в установленном порядке изменений в план реализации муниципальной программы в части перераспределения финансовых средств на выполнение приоритетных мероприятий.</w:t>
      </w:r>
    </w:p>
    <w:p w:rsidR="0001350A" w:rsidRPr="00144908" w:rsidRDefault="0001350A" w:rsidP="0001350A">
      <w:pPr>
        <w:suppressAutoHyphens/>
        <w:ind w:firstLine="709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9"/>
        <w:jc w:val="center"/>
        <w:rPr>
          <w:b/>
          <w:sz w:val="30"/>
          <w:szCs w:val="24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2. Цели, задачи и показатели (индикаторы), основные ожидаемые конечные результаты, сроки и этапы реализации муниципальной программы</w:t>
      </w:r>
    </w:p>
    <w:p w:rsidR="0001350A" w:rsidRPr="00144908" w:rsidRDefault="0001350A" w:rsidP="0001350A">
      <w:pPr>
        <w:suppressAutoHyphens/>
        <w:autoSpaceDE w:val="0"/>
        <w:ind w:firstLine="540"/>
        <w:jc w:val="center"/>
        <w:rPr>
          <w:b/>
          <w:sz w:val="30"/>
          <w:szCs w:val="24"/>
          <w:lang w:eastAsia="ar-SA"/>
        </w:rPr>
      </w:pPr>
    </w:p>
    <w:p w:rsidR="0001350A" w:rsidRPr="00144908" w:rsidRDefault="0001350A" w:rsidP="0001350A">
      <w:pPr>
        <w:suppressAutoHyphens/>
        <w:autoSpaceDE w:val="0"/>
        <w:ind w:firstLine="709"/>
        <w:jc w:val="both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t>2.1. Цели, задачи и показатели (индикаторы) муниципальной</w:t>
      </w:r>
      <w:r w:rsidRPr="00144908">
        <w:rPr>
          <w:b/>
          <w:sz w:val="26"/>
          <w:szCs w:val="24"/>
          <w:lang w:eastAsia="ar-SA"/>
        </w:rPr>
        <w:t xml:space="preserve"> </w:t>
      </w:r>
      <w:r w:rsidRPr="00144908">
        <w:rPr>
          <w:rFonts w:ascii="Arial" w:hAnsi="Arial" w:cs="Arial"/>
          <w:b/>
          <w:sz w:val="26"/>
          <w:lang w:eastAsia="ar-SA"/>
        </w:rPr>
        <w:t>программы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В соответствии с перечисленными выше приоритетами цель муниципальной  программы сформулирована следующим образом - обеспечение комплексной безопасности населения и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и  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объектах.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цели муниципальной  программы требует формирования комплексного подхода к управлению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реализации скоординированных по ресурсам, срокам, исполнителям и результатам мероприятий и предусматривает решение следующих задач: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eastAsia="Calibri" w:hAnsi="Arial" w:cs="Arial"/>
          <w:sz w:val="24"/>
          <w:szCs w:val="24"/>
          <w:lang w:eastAsia="ar-SA"/>
        </w:rPr>
        <w:t>обеспечение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обеспечение и поддержание готовности сил и средств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поддержания в постоянной готовности системы оповещения населения поселения;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создание и обеспечение современной эффективной системы обеспечения вызова экстренных оперативных служб.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Показатели (индикаторы) муниципальной программы: 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количество вызовов  пожарных и спасательных подразделений на пожары, чрезвычайные ситуации и происшествия;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количество спасенных людей, и которым оказана помощь при пожарах, чрезвычайных ситуациях и происшествиях;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количество профилактических мероприятий по предупреждению пожаров, чрезвычайных ситуаций и происшествий на водных объектах;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охват населения оповещаемого системой оповещения.</w:t>
      </w:r>
    </w:p>
    <w:p w:rsidR="0001350A" w:rsidRPr="00144908" w:rsidRDefault="0001350A" w:rsidP="0001350A">
      <w:pPr>
        <w:suppressAutoHyphens/>
        <w:autoSpaceDE w:val="0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 (Приложение № 1).</w:t>
      </w: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26"/>
          <w:lang w:eastAsia="ar-SA"/>
        </w:rPr>
      </w:pPr>
      <w:r w:rsidRPr="00144908">
        <w:rPr>
          <w:rFonts w:ascii="Arial" w:hAnsi="Arial" w:cs="Arial"/>
          <w:b/>
          <w:sz w:val="26"/>
          <w:lang w:eastAsia="ar-SA"/>
        </w:rPr>
        <w:t>2.2.Сроки и этапы реализации муниципальной программы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Муниципаль</w:t>
      </w:r>
      <w:r w:rsidR="00900BB7">
        <w:rPr>
          <w:rFonts w:ascii="Arial" w:hAnsi="Arial" w:cs="Arial"/>
          <w:sz w:val="24"/>
          <w:szCs w:val="24"/>
          <w:lang w:eastAsia="ar-SA"/>
        </w:rPr>
        <w:t>ная программа реализуется в 2021 - 2023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годах без разделения на этапы.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Ключевыми направлениями развития являются: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реализация отдельных мероприятий, направленных на повышение защищенности населения и территорий от чрезвычайных ситуаций, повышение пожарной безопасности и повышение безопасности людей на водных объектах;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завершение создания комплексной системы экстренного оповещения населения в зонах, подверженных возникновению быстроразвивающихся процессов природного и техногенного характера.</w:t>
      </w:r>
    </w:p>
    <w:p w:rsidR="0001350A" w:rsidRPr="00144908" w:rsidRDefault="0001350A" w:rsidP="0001350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Раздел 3. Обоснование выделения подпрограмм муниципальной программы, </w:t>
      </w:r>
      <w:proofErr w:type="gramStart"/>
      <w:r w:rsidRPr="00144908">
        <w:rPr>
          <w:rFonts w:ascii="Arial" w:hAnsi="Arial" w:cs="Arial"/>
          <w:b/>
          <w:sz w:val="30"/>
          <w:szCs w:val="32"/>
          <w:lang w:eastAsia="ar-SA"/>
        </w:rPr>
        <w:t>обобщенная</w:t>
      </w:r>
      <w:proofErr w:type="gramEnd"/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 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характеристика основных мероприятий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целей и решение задач муниципальной программы обеспечивается путем выполнения основных мероприятий подпрограмм муниципальной 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Подпрограммы направлены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рамках муниципальной программы реализуются муниципальная подпрограмма: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подпрограмма 1 «</w:t>
      </w:r>
      <w:r w:rsidRPr="00144908">
        <w:rPr>
          <w:rFonts w:ascii="Arial" w:hAnsi="Arial" w:cs="Arial"/>
          <w:color w:val="000000"/>
          <w:sz w:val="24"/>
          <w:szCs w:val="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>
        <w:rPr>
          <w:rFonts w:ascii="Arial" w:hAnsi="Arial" w:cs="Arial"/>
          <w:color w:val="000000"/>
          <w:sz w:val="24"/>
          <w:szCs w:val="24"/>
        </w:rPr>
        <w:t>».</w:t>
      </w:r>
    </w:p>
    <w:p w:rsidR="0001350A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A47876">
        <w:rPr>
          <w:rFonts w:ascii="Arial" w:hAnsi="Arial" w:cs="Arial"/>
          <w:sz w:val="24"/>
          <w:szCs w:val="24"/>
        </w:rPr>
        <w:t>Состав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</w:t>
      </w:r>
      <w:r>
        <w:rPr>
          <w:rFonts w:ascii="Arial" w:hAnsi="Arial" w:cs="Arial"/>
          <w:sz w:val="24"/>
          <w:szCs w:val="24"/>
        </w:rPr>
        <w:t xml:space="preserve"> Основные мероприятия муниципальной программы:</w:t>
      </w:r>
    </w:p>
    <w:p w:rsidR="0001350A" w:rsidRPr="00A47876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«</w:t>
      </w:r>
      <w:r w:rsidR="00900BB7">
        <w:rPr>
          <w:rFonts w:ascii="Arial" w:hAnsi="Arial" w:cs="Arial"/>
          <w:sz w:val="24"/>
          <w:szCs w:val="24"/>
          <w:lang w:eastAsia="ar-SA"/>
        </w:rPr>
        <w:t>участие в области предупреждения и ликвидации последствий чрезвычайных ситуаций в границах поселения</w:t>
      </w:r>
      <w:r w:rsidRPr="00144908">
        <w:rPr>
          <w:rFonts w:ascii="Arial" w:hAnsi="Arial" w:cs="Arial"/>
          <w:sz w:val="24"/>
          <w:szCs w:val="24"/>
          <w:lang w:eastAsia="ar-SA"/>
        </w:rPr>
        <w:t>»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:rsidR="0001350A" w:rsidRPr="00A47876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A47876">
        <w:rPr>
          <w:rFonts w:ascii="Arial" w:hAnsi="Arial" w:cs="Arial"/>
          <w:sz w:val="24"/>
          <w:szCs w:val="24"/>
        </w:rPr>
        <w:t>Отдельные мероприятия подпрограммы являются взаимозависимыми, успешное выполнение одного мероприятия может зависеть от выполнения других.</w:t>
      </w:r>
    </w:p>
    <w:p w:rsidR="0001350A" w:rsidRPr="00A47876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A47876">
        <w:rPr>
          <w:rFonts w:ascii="Arial" w:hAnsi="Arial" w:cs="Arial"/>
          <w:sz w:val="24"/>
          <w:szCs w:val="24"/>
        </w:rPr>
        <w:t>Последовательность выполнения отдельных мероприятий и решения задач подпрограммы определяется ответственным исполнителем, соисполнителем и участником муниципальной 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подпрограмма 2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«Снижение рисков и смягчение последствий чрезвычайных ситуаций природного и техногенного характера в муниципальном образовании «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сельсовет»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Курской области». Состав мероприятий подпрограмм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 Основные мероприятия муниципальной программы: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«</w:t>
      </w:r>
      <w:r w:rsidR="00900BB7">
        <w:rPr>
          <w:rFonts w:ascii="Arial" w:hAnsi="Arial" w:cs="Arial"/>
          <w:sz w:val="24"/>
          <w:szCs w:val="24"/>
          <w:lang w:eastAsia="ar-SA"/>
        </w:rPr>
        <w:t>осуществление мероприятий в области гражданской обороны</w:t>
      </w:r>
      <w:r w:rsidRPr="00144908">
        <w:rPr>
          <w:rFonts w:ascii="Arial" w:hAnsi="Arial" w:cs="Arial"/>
          <w:sz w:val="24"/>
          <w:szCs w:val="24"/>
          <w:lang w:eastAsia="ar-SA"/>
        </w:rPr>
        <w:t>»;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«осуществление мероприятий по обеспечению  безопасности людей на водных объект</w:t>
      </w:r>
      <w:r>
        <w:rPr>
          <w:rFonts w:ascii="Arial" w:hAnsi="Arial" w:cs="Arial"/>
          <w:sz w:val="24"/>
          <w:szCs w:val="24"/>
          <w:lang w:eastAsia="ar-SA"/>
        </w:rPr>
        <w:t>ах, охране их жизни и здоровья».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Отдельные мероприятия подпрограмм являются взаимозависимыми, успешное выполнение одного мероприятия может зависеть от выполнения других.</w:t>
      </w: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Последовательность выполнения отдельных мероприятий и решения задач подпрограммы определяется ответственным исполнителем, соисполнителем и участником муниципальной программы.</w:t>
      </w:r>
    </w:p>
    <w:p w:rsidR="0001350A" w:rsidRPr="00144908" w:rsidRDefault="0001350A" w:rsidP="0001350A">
      <w:pPr>
        <w:suppressAutoHyphens/>
        <w:jc w:val="both"/>
        <w:rPr>
          <w:rFonts w:ascii="Arial" w:hAnsi="Arial" w:cs="Arial"/>
          <w:sz w:val="30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4. Обоснование объема финансовых ресурсов, необходимых для реализации муниципальной программы</w:t>
      </w:r>
    </w:p>
    <w:p w:rsidR="0001350A" w:rsidRPr="00144908" w:rsidRDefault="0001350A" w:rsidP="0001350A">
      <w:pPr>
        <w:suppressAutoHyphens/>
        <w:autoSpaceDE w:val="0"/>
        <w:ind w:firstLine="540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 xml:space="preserve">Общий объем бюджетных ассигнований местного бюджета составляет </w:t>
      </w:r>
      <w:r w:rsidR="00900BB7">
        <w:rPr>
          <w:rFonts w:ascii="Arial" w:hAnsi="Arial" w:cs="Arial"/>
          <w:color w:val="000000"/>
          <w:sz w:val="24"/>
          <w:szCs w:val="24"/>
        </w:rPr>
        <w:t>4</w:t>
      </w:r>
      <w:r w:rsidR="00430CC0">
        <w:rPr>
          <w:rFonts w:ascii="Arial" w:hAnsi="Arial" w:cs="Arial"/>
          <w:color w:val="000000"/>
          <w:sz w:val="24"/>
          <w:szCs w:val="24"/>
        </w:rPr>
        <w:t>0938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 и по годам распределяются в следующих объемах:</w:t>
      </w:r>
    </w:p>
    <w:p w:rsidR="00430CC0" w:rsidRPr="00144908" w:rsidRDefault="00900BB7" w:rsidP="00430CC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2021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="00430CC0">
        <w:rPr>
          <w:rFonts w:ascii="Arial" w:hAnsi="Arial" w:cs="Arial"/>
          <w:color w:val="000000"/>
          <w:sz w:val="24"/>
          <w:szCs w:val="24"/>
        </w:rPr>
        <w:t>3646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430CC0" w:rsidRPr="00144908" w:rsidRDefault="00900BB7" w:rsidP="00430CC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2022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13646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Pr="00144908" w:rsidRDefault="00900BB7" w:rsidP="00430CC0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2023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13646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рублей</w:t>
      </w:r>
      <w:r w:rsidR="009311E4">
        <w:rPr>
          <w:rFonts w:ascii="Arial" w:hAnsi="Arial" w:cs="Arial"/>
          <w:color w:val="000000"/>
          <w:sz w:val="24"/>
          <w:szCs w:val="24"/>
        </w:rPr>
        <w:t>.</w:t>
      </w:r>
    </w:p>
    <w:p w:rsidR="0001350A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том числе: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Подпрограмма 1 «</w:t>
      </w:r>
      <w:r w:rsidRPr="00144908">
        <w:rPr>
          <w:rFonts w:ascii="Arial" w:hAnsi="Arial" w:cs="Arial"/>
          <w:color w:val="000000"/>
          <w:sz w:val="24"/>
          <w:szCs w:val="24"/>
        </w:rPr>
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</w:r>
      <w:r>
        <w:rPr>
          <w:rFonts w:ascii="Arial" w:hAnsi="Arial" w:cs="Arial"/>
          <w:color w:val="000000"/>
          <w:sz w:val="24"/>
          <w:szCs w:val="24"/>
        </w:rPr>
        <w:t xml:space="preserve">» </w:t>
      </w:r>
      <w:r w:rsidRPr="00144908">
        <w:rPr>
          <w:rFonts w:ascii="Arial" w:hAnsi="Arial" w:cs="Arial"/>
          <w:color w:val="000000"/>
          <w:sz w:val="24"/>
          <w:szCs w:val="24"/>
        </w:rPr>
        <w:t>объем бюджетных ассигнований местного бюджета составляет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30CC0">
        <w:rPr>
          <w:rFonts w:ascii="Arial" w:hAnsi="Arial" w:cs="Arial"/>
          <w:color w:val="000000"/>
          <w:sz w:val="24"/>
          <w:szCs w:val="24"/>
        </w:rPr>
        <w:t>10938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 и по годам распределяются в следующих объемах:</w:t>
      </w:r>
    </w:p>
    <w:p w:rsidR="00430CC0" w:rsidRPr="00144908" w:rsidRDefault="00430CC0" w:rsidP="00430CC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</w:t>
      </w:r>
      <w:r w:rsidR="00900BB7">
        <w:rPr>
          <w:rFonts w:ascii="Arial" w:hAnsi="Arial" w:cs="Arial"/>
          <w:color w:val="000000"/>
          <w:sz w:val="24"/>
          <w:szCs w:val="24"/>
        </w:rPr>
        <w:t>1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3646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430CC0" w:rsidRPr="00144908" w:rsidRDefault="00900BB7" w:rsidP="00430CC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2022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3646</w:t>
      </w:r>
      <w:r w:rsidR="00430CC0"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Default="00430CC0" w:rsidP="00430CC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>20</w:t>
      </w:r>
      <w:r w:rsidR="00900BB7">
        <w:rPr>
          <w:rFonts w:ascii="Arial" w:hAnsi="Arial" w:cs="Arial"/>
          <w:color w:val="000000"/>
          <w:sz w:val="24"/>
          <w:szCs w:val="24"/>
        </w:rPr>
        <w:t>23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3646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</w:t>
      </w:r>
      <w:r w:rsidR="009311E4">
        <w:rPr>
          <w:rFonts w:ascii="Arial" w:hAnsi="Arial" w:cs="Arial"/>
          <w:color w:val="000000"/>
          <w:sz w:val="24"/>
          <w:szCs w:val="24"/>
        </w:rPr>
        <w:t>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 xml:space="preserve">Подпрограмма 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4908">
        <w:rPr>
          <w:rFonts w:ascii="Arial" w:hAnsi="Arial" w:cs="Arial"/>
          <w:sz w:val="24"/>
          <w:szCs w:val="24"/>
          <w:lang w:eastAsia="ar-SA"/>
        </w:rPr>
        <w:t>«Снижение рисков и смягчение последствий чрезвычайных ситуаций природного и техногенного характера в муниципальном образовании «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сельсовет»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Курской области» </w:t>
      </w:r>
      <w:r w:rsidRPr="00144908">
        <w:rPr>
          <w:rFonts w:ascii="Arial" w:hAnsi="Arial" w:cs="Arial"/>
          <w:color w:val="000000"/>
          <w:sz w:val="24"/>
          <w:szCs w:val="24"/>
        </w:rPr>
        <w:t>объем бюджетных ассигнований местного бюджета составляет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30CC0">
        <w:rPr>
          <w:rFonts w:ascii="Arial" w:hAnsi="Arial" w:cs="Arial"/>
          <w:color w:val="000000"/>
          <w:sz w:val="24"/>
          <w:szCs w:val="24"/>
        </w:rPr>
        <w:t>40</w:t>
      </w:r>
      <w:r w:rsidR="009311E4">
        <w:rPr>
          <w:rFonts w:ascii="Arial" w:hAnsi="Arial" w:cs="Arial"/>
          <w:color w:val="000000"/>
          <w:sz w:val="24"/>
          <w:szCs w:val="24"/>
        </w:rPr>
        <w:t>000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рублей и по годам распределяются в следующих объемах:</w:t>
      </w:r>
    </w:p>
    <w:p w:rsidR="009311E4" w:rsidRPr="00144908" w:rsidRDefault="00900BB7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2021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="009311E4">
        <w:rPr>
          <w:rFonts w:ascii="Arial" w:hAnsi="Arial" w:cs="Arial"/>
          <w:color w:val="000000"/>
          <w:sz w:val="24"/>
          <w:szCs w:val="24"/>
        </w:rPr>
        <w:t>0000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9311E4" w:rsidRPr="00144908" w:rsidRDefault="00900BB7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2022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10</w:t>
      </w:r>
      <w:r w:rsidR="009311E4">
        <w:rPr>
          <w:rFonts w:ascii="Arial" w:hAnsi="Arial" w:cs="Arial"/>
          <w:color w:val="000000"/>
          <w:sz w:val="24"/>
          <w:szCs w:val="24"/>
        </w:rPr>
        <w:t>000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Pr="00144908" w:rsidRDefault="00900BB7" w:rsidP="009311E4">
      <w:pPr>
        <w:suppressAutoHyphens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2023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10</w:t>
      </w:r>
      <w:r w:rsidR="009311E4">
        <w:rPr>
          <w:rFonts w:ascii="Arial" w:hAnsi="Arial" w:cs="Arial"/>
          <w:color w:val="000000"/>
          <w:sz w:val="24"/>
          <w:szCs w:val="24"/>
        </w:rPr>
        <w:t>000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рублей</w:t>
      </w:r>
    </w:p>
    <w:p w:rsidR="0001350A" w:rsidRPr="00144908" w:rsidRDefault="0001350A" w:rsidP="0001350A">
      <w:pPr>
        <w:suppressAutoHyphens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5. План проводимых мероприятий по исполнению муниципальной 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proofErr w:type="gramStart"/>
      <w:r w:rsidRPr="00144908">
        <w:rPr>
          <w:rFonts w:ascii="Arial" w:hAnsi="Arial" w:cs="Arial"/>
          <w:sz w:val="24"/>
          <w:szCs w:val="24"/>
          <w:lang w:eastAsia="ar-SA"/>
        </w:rPr>
        <w:t>Мероприятия по исполнению программы направлены на обеспечение первичных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общественных объединений пожарной охраны, в том числе мероприятия по приобретению пожарно-технического вооружения, пожарно-технического оборудования, средств оперативной связи, снаряжения, вещевого имущества с целью дальнейшей передачи общественным объединениям пожарной охраны, добровольным пожарным.</w:t>
      </w:r>
      <w:proofErr w:type="gramEnd"/>
      <w:r w:rsidRPr="00144908">
        <w:rPr>
          <w:rFonts w:ascii="Arial" w:hAnsi="Arial" w:cs="Arial"/>
          <w:sz w:val="24"/>
          <w:szCs w:val="24"/>
          <w:lang w:eastAsia="ar-SA"/>
        </w:rPr>
        <w:t xml:space="preserve"> Приложение № 2.</w:t>
      </w:r>
    </w:p>
    <w:p w:rsidR="0001350A" w:rsidRPr="00144908" w:rsidRDefault="0001350A" w:rsidP="0001350A">
      <w:pPr>
        <w:suppressAutoHyphens/>
        <w:autoSpaceDE w:val="0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suppressAutoHyphens/>
        <w:autoSpaceDE w:val="0"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Раздел 6. Методика оценки эффективности муниципальной программы</w:t>
      </w:r>
    </w:p>
    <w:p w:rsidR="0001350A" w:rsidRPr="00144908" w:rsidRDefault="0001350A" w:rsidP="0001350A">
      <w:pPr>
        <w:suppressAutoHyphens/>
        <w:autoSpaceDE w:val="0"/>
        <w:jc w:val="center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Оценка эффективности реализации программы будет проводиться с использованием показателей (индикаторов) (далее - показатели) выполнения 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lastRenderedPageBreak/>
        <w:t>Методика оценки эффективности программы (далее - Методика) представляет собой алгоритм оценки в процессе (по годам программы) и по итогам реализации 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1) степень достижения запланированных результатов (достижения целей и решения задач) программы (оценка результативности);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жилищной сфере.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Расчет результативности по каждому показателю  программы проводится по формуле:</w:t>
      </w:r>
    </w:p>
    <w:p w:rsidR="0001350A" w:rsidRPr="00144908" w:rsidRDefault="0001350A" w:rsidP="0001350A">
      <w:pPr>
        <w:ind w:firstLine="680"/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219200" cy="428625"/>
            <wp:effectExtent l="0" t="0" r="0" b="9525"/>
            <wp:docPr id="4" name="Рисунок 4" descr="http://base.garant.ru/files/base/70270602/26689136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ase.garant.ru/files/base/70270602/266891362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144908">
        <w:rPr>
          <w:rFonts w:ascii="Arial" w:hAnsi="Arial" w:cs="Arial"/>
          <w:bCs/>
          <w:color w:val="000000"/>
          <w:sz w:val="24"/>
          <w:szCs w:val="24"/>
        </w:rPr>
        <w:t>Ei</w:t>
      </w:r>
      <w:proofErr w:type="spell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степень достижения i - показателя  программы (процентов);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144908">
        <w:rPr>
          <w:rFonts w:ascii="Arial" w:hAnsi="Arial" w:cs="Arial"/>
          <w:bCs/>
          <w:color w:val="000000"/>
          <w:sz w:val="24"/>
          <w:szCs w:val="24"/>
        </w:rPr>
        <w:t>Tfi</w:t>
      </w:r>
      <w:proofErr w:type="spell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фактическое значение показателя;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144908">
        <w:rPr>
          <w:rFonts w:ascii="Arial" w:hAnsi="Arial" w:cs="Arial"/>
          <w:bCs/>
          <w:color w:val="000000"/>
          <w:sz w:val="24"/>
          <w:szCs w:val="24"/>
        </w:rPr>
        <w:t>TNi</w:t>
      </w:r>
      <w:proofErr w:type="spell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установленное  программой целевое значение показателя.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Расчет результативности реализации  программы в целом проводится по формуле:</w:t>
      </w:r>
    </w:p>
    <w:p w:rsidR="0001350A" w:rsidRPr="00144908" w:rsidRDefault="0001350A" w:rsidP="0001350A">
      <w:pPr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400175" cy="771525"/>
            <wp:effectExtent l="0" t="0" r="9525" b="9525"/>
            <wp:docPr id="3" name="Рисунок 3" descr="http://base.garant.ru/files/base/70270602/18597338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ase.garant.ru/files/base/70270602/185973387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E - результативность реализации  программы (процентов);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n - количество показателей Программы.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оценки степени достижения запланированных результатов программы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устанавливаются следующие критерии: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равно или больше 80%, степень достижения запланированных результатов  программы оценивается как высокая;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равно или больше 50%, но меньше 80%, степень достижения запланированных результатов  программы оценивается как удовлетворительная;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01350A" w:rsidRPr="00144908" w:rsidRDefault="0001350A" w:rsidP="0001350A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lastRenderedPageBreak/>
        <w:t>Расчет степени соответствия фактических затрат местного бюджета на реализацию программы запланированному уровню производится по следующей формуле:</w:t>
      </w:r>
    </w:p>
    <w:p w:rsidR="0001350A" w:rsidRPr="00144908" w:rsidRDefault="0001350A" w:rsidP="0001350A">
      <w:pPr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152525" cy="428625"/>
            <wp:effectExtent l="0" t="0" r="9525" b="9525"/>
            <wp:docPr id="2" name="Рисунок 2" descr="http://base.garant.ru/files/base/70270602/26757329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base.garant.ru/files/base/70270602/267573298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полнота использования бюджетных средств;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ЗФ - фактические расходы местного бюджета на реализацию программы в соответствующем периоде;</w:t>
      </w:r>
    </w:p>
    <w:p w:rsidR="0001350A" w:rsidRPr="00144908" w:rsidRDefault="0001350A" w:rsidP="0001350A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ЗП - запланированные местным бюджетом расходы на реализацию  программы в соответствующей периоде.</w:t>
      </w:r>
      <w:proofErr w:type="gramEnd"/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оценки степени соответствия фактических затрат местного бюджета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на реализацию 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равны или больше 80%, то степень соответствия фактических затрат местного бюджета на реализацию  программы запланированному уровню оценивается как удовлетворительная;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меньше 100%, то степень соответствия фактических затрат федерального бюджета на реализацию программы запланированному уровню оценивается как неудовлетворительная.</w:t>
      </w:r>
    </w:p>
    <w:p w:rsidR="0001350A" w:rsidRPr="00144908" w:rsidRDefault="0001350A" w:rsidP="0001350A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Расчет эффективности использования средств местного бюджета на реализацию  программы производится по следующей формуле:</w:t>
      </w:r>
    </w:p>
    <w:p w:rsidR="0001350A" w:rsidRPr="00144908" w:rsidRDefault="0001350A" w:rsidP="0001350A">
      <w:pPr>
        <w:ind w:firstLine="680"/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523875" cy="428625"/>
            <wp:effectExtent l="0" t="0" r="9525" b="9525"/>
            <wp:docPr id="1" name="Рисунок 1" descr="http://base.garant.ru/files/base/70270602/22655216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base.garant.ru/files/base/70270602/226552169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908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Э - эффективность использования средств местного бюджета;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- показатель полноты использования бюджетных средств;</w:t>
      </w:r>
    </w:p>
    <w:p w:rsidR="0001350A" w:rsidRPr="00144908" w:rsidRDefault="0001350A" w:rsidP="0001350A">
      <w:pPr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E - показатель результативности реализации программы.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при реализации  программы устанавливаются следующие критерии: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равно 1, то такая эффективность оценивается как соответствующая запланированной;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меньше 1, то такая эффективность оценивается как высокая;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144908">
        <w:rPr>
          <w:rFonts w:ascii="Arial" w:hAnsi="Arial" w:cs="Arial"/>
          <w:bCs/>
          <w:color w:val="000000"/>
          <w:sz w:val="24"/>
          <w:szCs w:val="24"/>
        </w:rPr>
        <w:t xml:space="preserve"> больше 1, то такая эффективность оценивается как низкая.</w:t>
      </w:r>
    </w:p>
    <w:p w:rsidR="0001350A" w:rsidRPr="00144908" w:rsidRDefault="0001350A" w:rsidP="0001350A">
      <w:pPr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44908">
        <w:rPr>
          <w:rFonts w:ascii="Arial" w:hAnsi="Arial" w:cs="Arial"/>
          <w:bCs/>
          <w:color w:val="000000"/>
          <w:sz w:val="24"/>
          <w:szCs w:val="24"/>
        </w:rPr>
        <w:t>При необходимости ответственный исполнитель  программы будет привлекать независимых экспертов для проведения анализа хода реализации  программы.</w:t>
      </w:r>
    </w:p>
    <w:p w:rsidR="0001350A" w:rsidRDefault="0001350A" w:rsidP="0001350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9311E4" w:rsidRDefault="009311E4" w:rsidP="009311E4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:rsidR="00900BB7" w:rsidRDefault="00900BB7" w:rsidP="009311E4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:rsidR="00900BB7" w:rsidRDefault="00900BB7" w:rsidP="009311E4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:rsidR="00900BB7" w:rsidRDefault="00900BB7" w:rsidP="009311E4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:rsidR="0001350A" w:rsidRPr="00497235" w:rsidRDefault="0001350A" w:rsidP="009311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97235">
        <w:rPr>
          <w:rFonts w:ascii="Arial" w:hAnsi="Arial" w:cs="Arial"/>
          <w:b/>
        </w:rPr>
        <w:lastRenderedPageBreak/>
        <w:t>ПАСПОРТ</w:t>
      </w:r>
    </w:p>
    <w:p w:rsidR="0001350A" w:rsidRPr="00497235" w:rsidRDefault="0001350A" w:rsidP="0001350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97235">
        <w:rPr>
          <w:rFonts w:ascii="Arial" w:hAnsi="Arial" w:cs="Arial"/>
          <w:b/>
        </w:rPr>
        <w:t xml:space="preserve">подпрограммы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</w:r>
      <w:r w:rsidRPr="00497235">
        <w:rPr>
          <w:rFonts w:ascii="Arial" w:hAnsi="Arial" w:cs="Arial"/>
          <w:b/>
          <w:bCs/>
          <w:color w:val="000000"/>
        </w:rPr>
        <w:t>(далее – Подпрограмма 1)</w:t>
      </w:r>
    </w:p>
    <w:p w:rsidR="0001350A" w:rsidRPr="00497235" w:rsidRDefault="0001350A" w:rsidP="0001350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129" w:type="dxa"/>
        <w:tblCellSpacing w:w="15" w:type="dxa"/>
        <w:tblInd w:w="-175" w:type="dxa"/>
        <w:tblLook w:val="04A0" w:firstRow="1" w:lastRow="0" w:firstColumn="1" w:lastColumn="0" w:noHBand="0" w:noVBand="1"/>
      </w:tblPr>
      <w:tblGrid>
        <w:gridCol w:w="3809"/>
        <w:gridCol w:w="5320"/>
      </w:tblGrid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района Курской области 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97235">
              <w:rPr>
                <w:rFonts w:ascii="Arial" w:hAnsi="Arial" w:cs="Arial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Основной целью Подпрограммы является обеспечение комплексной безопасности населения, стабильности техногенной обстановки на территории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Основными задачами Подпрограммы являются:</w:t>
            </w:r>
          </w:p>
          <w:p w:rsidR="0001350A" w:rsidRPr="00497235" w:rsidRDefault="00900BB7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Участие в области предупреждения и ликвидации последствий чрезвычайных ситуаций в границах поселения</w:t>
            </w:r>
          </w:p>
        </w:tc>
      </w:tr>
      <w:tr w:rsidR="0001350A" w:rsidRPr="00497235" w:rsidTr="00CA507C">
        <w:trPr>
          <w:trHeight w:val="4933"/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Целевые индикаторы и показатели подпрограммы: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проведение информационной работы среди населения по соблюдению правил пожарной безопасности;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проведение противопожарной опашки населенных пунктов;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- приобретение спецодежды для оснащения ДПД Администрации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приобретение противопожарного инвентаря: ведра, лопаты, багры, топоры;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приобретение и перезаправка огнетушителей;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- обслуживание системы противопожарной сигнализации в Администрации </w:t>
            </w:r>
            <w:proofErr w:type="spellStart"/>
            <w:r w:rsidRPr="00497235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497235">
              <w:rPr>
                <w:rFonts w:ascii="Arial" w:hAnsi="Arial" w:cs="Arial"/>
                <w:sz w:val="24"/>
                <w:szCs w:val="24"/>
              </w:rPr>
              <w:t xml:space="preserve"> сельсовета и подведомственных учреждениях;</w:t>
            </w:r>
          </w:p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огнезащитная обработка деревянных конструкций;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- количества населенных пунктов, в которых не обеспечивается требуемый уровень пожарной безопасности.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430C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</w:t>
            </w:r>
            <w:r w:rsidR="00430CC0">
              <w:rPr>
                <w:rFonts w:ascii="Arial" w:hAnsi="Arial" w:cs="Arial"/>
                <w:sz w:val="24"/>
                <w:szCs w:val="24"/>
                <w:lang w:eastAsia="ar-SA"/>
              </w:rPr>
              <w:t>м</w:t>
            </w:r>
            <w:r w:rsidR="00900BB7">
              <w:rPr>
                <w:rFonts w:ascii="Arial" w:hAnsi="Arial" w:cs="Arial"/>
                <w:sz w:val="24"/>
                <w:szCs w:val="24"/>
                <w:lang w:eastAsia="ar-SA"/>
              </w:rPr>
              <w:t>а реализуется в один этап в 2021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>-202</w:t>
            </w:r>
            <w:r w:rsidR="00900BB7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годах.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Объем финансового обеспечения реализации подпрограммы за счет средств местного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составляет </w:t>
            </w:r>
            <w:r w:rsidR="00430CC0">
              <w:rPr>
                <w:rFonts w:ascii="Arial" w:hAnsi="Arial" w:cs="Arial"/>
                <w:sz w:val="24"/>
                <w:szCs w:val="24"/>
              </w:rPr>
              <w:t>10938</w:t>
            </w:r>
            <w:r w:rsidRPr="0049723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9311E4" w:rsidRPr="00144908" w:rsidRDefault="00900BB7" w:rsidP="009311E4">
            <w:pPr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  <w:r w:rsidR="009311E4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3646</w:t>
            </w:r>
            <w:r w:rsidR="009311E4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9311E4" w:rsidRPr="00144908" w:rsidRDefault="00900BB7" w:rsidP="009311E4">
            <w:pPr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  <w:r w:rsidR="009311E4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3646</w:t>
            </w:r>
            <w:r w:rsidR="009311E4"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01350A" w:rsidRPr="00497235" w:rsidRDefault="009311E4" w:rsidP="009311E4">
            <w:pPr>
              <w:ind w:firstLine="709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="00900BB7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  <w:r w:rsidRPr="0014490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="00430CC0">
              <w:rPr>
                <w:rFonts w:ascii="Arial" w:hAnsi="Arial" w:cs="Arial"/>
                <w:color w:val="000000"/>
                <w:sz w:val="24"/>
                <w:szCs w:val="24"/>
              </w:rPr>
              <w:t>3646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</w:t>
            </w:r>
            <w:r w:rsidR="0001350A">
              <w:rPr>
                <w:rFonts w:ascii="Arial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01350A" w:rsidRPr="00497235" w:rsidTr="00CA507C">
        <w:trPr>
          <w:tblCellSpacing w:w="15" w:type="dxa"/>
        </w:trPr>
        <w:tc>
          <w:tcPr>
            <w:tcW w:w="389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4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Основными  ожидаемыми  результатами 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реализации Подпрограммы являются:                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значительное уменьшение среднего времени реагирования оперативных служб и служб жизнеобеспечения при реагировании на ЧС,  и смягчение последствий от ЧС, происшествий природного и техногенного характера;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снижение количества гибели людей;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снижение количества пострадавшего населения;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снижение  экономического ущерба;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>увеличение количества спасенного населения;</w:t>
            </w:r>
          </w:p>
          <w:p w:rsidR="0001350A" w:rsidRPr="00497235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97235">
              <w:rPr>
                <w:rFonts w:ascii="Arial" w:hAnsi="Arial" w:cs="Arial"/>
                <w:sz w:val="24"/>
                <w:szCs w:val="24"/>
              </w:rPr>
              <w:t xml:space="preserve">повышение полноты и эффективности мероприятий по информированию и оповещению населения в случаи угрозы возникновения и (или) возникновения ЧС, происшествий. </w:t>
            </w:r>
          </w:p>
        </w:tc>
      </w:tr>
    </w:tbl>
    <w:p w:rsidR="0001350A" w:rsidRPr="00497235" w:rsidRDefault="0001350A" w:rsidP="0001350A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Pr="00497235">
        <w:rPr>
          <w:rFonts w:ascii="Arial" w:hAnsi="Arial" w:cs="Arial"/>
          <w:b/>
          <w:bCs/>
        </w:rPr>
        <w:t>. Характеристика сферы реализации Подпрограммы, описание основных проблем в указанной сфере и прогноз её развития</w:t>
      </w: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Подпрограмма разработана в целях повышения качества реализации целей и задач, поставленных муниципальной программой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   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01350A" w:rsidRPr="00497235" w:rsidRDefault="0001350A" w:rsidP="0001350A">
      <w:pPr>
        <w:jc w:val="both"/>
        <w:rPr>
          <w:rFonts w:ascii="Arial" w:hAnsi="Arial" w:cs="Arial"/>
        </w:rPr>
      </w:pPr>
      <w:r w:rsidRPr="00497235">
        <w:rPr>
          <w:rFonts w:ascii="Arial" w:hAnsi="Arial" w:cs="Arial"/>
          <w:sz w:val="24"/>
          <w:szCs w:val="24"/>
        </w:rPr>
        <w:t xml:space="preserve">       Сферой реализации подпрограммы является организация эффективной деятельности в области обеспечение комплексной безопасности населения, стабильности техногенной обстановки на территории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  <w:r w:rsidRPr="00497235">
        <w:rPr>
          <w:rFonts w:ascii="Arial" w:hAnsi="Arial" w:cs="Arial"/>
        </w:rPr>
        <w:t xml:space="preserve"> </w:t>
      </w:r>
    </w:p>
    <w:p w:rsidR="0001350A" w:rsidRPr="00497235" w:rsidRDefault="0001350A" w:rsidP="0001350A">
      <w:pPr>
        <w:jc w:val="both"/>
        <w:rPr>
          <w:rFonts w:ascii="Arial" w:hAnsi="Arial" w:cs="Arial"/>
          <w:sz w:val="24"/>
          <w:szCs w:val="24"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Pr="00497235">
        <w:rPr>
          <w:rFonts w:ascii="Arial" w:hAnsi="Arial" w:cs="Arial"/>
          <w:b/>
          <w:bCs/>
        </w:rPr>
        <w:t>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 Подпрограммы, сроков и контрольных этапов реализации Подпрограммы</w:t>
      </w:r>
    </w:p>
    <w:p w:rsidR="0001350A" w:rsidRPr="00497235" w:rsidRDefault="0001350A" w:rsidP="0001350A">
      <w:pPr>
        <w:shd w:val="clear" w:color="auto" w:fill="FFFFFF"/>
        <w:ind w:firstLine="709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lastRenderedPageBreak/>
        <w:t xml:space="preserve">Основной целью подпрограммы является обеспечение комплексной безопасности населения, стабильности техногенной обстановки на территории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01350A" w:rsidRPr="00497235" w:rsidRDefault="0001350A" w:rsidP="0001350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Основной задачей Подпрограммы является содействие развитию системы пожарной безопасности на территории муниципального образования «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Целевым показателем (индикатором) подпрограммы служит показатель: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Подпрограмму предусматривается реализовать </w:t>
      </w:r>
      <w:r w:rsidR="00430CC0">
        <w:rPr>
          <w:rFonts w:ascii="Arial" w:hAnsi="Arial" w:cs="Arial"/>
          <w:sz w:val="24"/>
          <w:szCs w:val="24"/>
          <w:lang w:eastAsia="ar-SA"/>
        </w:rPr>
        <w:t>в один этап в 2020</w:t>
      </w:r>
      <w:r w:rsidR="009311E4">
        <w:rPr>
          <w:rFonts w:ascii="Arial" w:hAnsi="Arial" w:cs="Arial"/>
          <w:sz w:val="24"/>
          <w:szCs w:val="24"/>
          <w:lang w:eastAsia="ar-SA"/>
        </w:rPr>
        <w:t>-202</w:t>
      </w:r>
      <w:r w:rsidR="00430CC0">
        <w:rPr>
          <w:rFonts w:ascii="Arial" w:hAnsi="Arial" w:cs="Arial"/>
          <w:sz w:val="24"/>
          <w:szCs w:val="24"/>
          <w:lang w:eastAsia="ar-SA"/>
        </w:rPr>
        <w:t>2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годах.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Pr="00497235">
        <w:rPr>
          <w:rFonts w:ascii="Arial" w:hAnsi="Arial" w:cs="Arial"/>
          <w:b/>
          <w:bCs/>
        </w:rPr>
        <w:t>. Характеристика основных мероприятий Подпрограммы</w:t>
      </w:r>
    </w:p>
    <w:p w:rsidR="0001350A" w:rsidRPr="00497235" w:rsidRDefault="0001350A" w:rsidP="0001350A">
      <w:pPr>
        <w:shd w:val="clear" w:color="auto" w:fill="FFFFFF"/>
        <w:jc w:val="center"/>
        <w:rPr>
          <w:rFonts w:ascii="Arial" w:hAnsi="Arial" w:cs="Arial"/>
          <w:b/>
          <w:bCs/>
          <w:sz w:val="30"/>
        </w:rPr>
      </w:pPr>
    </w:p>
    <w:p w:rsidR="0001350A" w:rsidRPr="00497235" w:rsidRDefault="0001350A" w:rsidP="0001350A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01350A" w:rsidRPr="00497235" w:rsidRDefault="0001350A" w:rsidP="0001350A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Состав отдельных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Подпрограммы.</w:t>
      </w:r>
    </w:p>
    <w:p w:rsidR="0001350A" w:rsidRPr="00497235" w:rsidRDefault="0001350A" w:rsidP="0001350A">
      <w:pPr>
        <w:shd w:val="clear" w:color="auto" w:fill="FFFFFF"/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Отдельные мероприятия Подпрограммы являются взаимозависимыми. Успешное выполнение одного мероприятия может зависеть от выполнения других.</w:t>
      </w:r>
    </w:p>
    <w:p w:rsidR="0001350A" w:rsidRPr="00497235" w:rsidRDefault="0001350A" w:rsidP="0001350A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b/>
          <w:sz w:val="24"/>
          <w:szCs w:val="24"/>
        </w:rPr>
        <w:t>Основное мероприятие 1.1.</w:t>
      </w:r>
      <w:r w:rsidRPr="00497235">
        <w:rPr>
          <w:rFonts w:ascii="Arial" w:hAnsi="Arial" w:cs="Arial"/>
          <w:i/>
          <w:sz w:val="24"/>
          <w:szCs w:val="24"/>
        </w:rPr>
        <w:t xml:space="preserve"> </w:t>
      </w:r>
      <w:r w:rsidRPr="00497235">
        <w:rPr>
          <w:rFonts w:ascii="Arial" w:hAnsi="Arial" w:cs="Arial"/>
          <w:sz w:val="24"/>
          <w:szCs w:val="24"/>
        </w:rPr>
        <w:t>«</w:t>
      </w:r>
      <w:r w:rsidR="00900BB7">
        <w:rPr>
          <w:rFonts w:ascii="Arial" w:hAnsi="Arial" w:cs="Arial"/>
          <w:sz w:val="24"/>
          <w:szCs w:val="24"/>
        </w:rPr>
        <w:t>Участие в области предупреждения и ликвидации последствий чрезвычайных ситуаций в границах поселения</w:t>
      </w:r>
      <w:r w:rsidRPr="00497235">
        <w:rPr>
          <w:rFonts w:ascii="Arial" w:hAnsi="Arial" w:cs="Arial"/>
          <w:sz w:val="24"/>
          <w:szCs w:val="24"/>
        </w:rPr>
        <w:t>»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В рамках данного мероприятия предусматривается предупреждение, профилактика пожаров и пропаганда среди населения противопожарной безопасности, а также финансовое обеспечение и приобретение техники и оборудования для тушения пожаров.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Реализация данного мероприятия будет осуществляться за счет средств местного бюджета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01350A" w:rsidRPr="00497235" w:rsidRDefault="0001350A" w:rsidP="000135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Последствием не реализации основного мероприятия 1.1. будет увеличение числа пожаров, увеличение ущерба от пожаров,  отсутствие сре</w:t>
      </w:r>
      <w:proofErr w:type="gramStart"/>
      <w:r w:rsidRPr="00497235">
        <w:rPr>
          <w:rFonts w:ascii="Arial" w:hAnsi="Arial" w:cs="Arial"/>
          <w:sz w:val="24"/>
          <w:szCs w:val="24"/>
        </w:rPr>
        <w:t>дств дл</w:t>
      </w:r>
      <w:proofErr w:type="gramEnd"/>
      <w:r w:rsidRPr="00497235">
        <w:rPr>
          <w:rFonts w:ascii="Arial" w:hAnsi="Arial" w:cs="Arial"/>
          <w:sz w:val="24"/>
          <w:szCs w:val="24"/>
        </w:rPr>
        <w:t>я борьбы с пожарами.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Pr="00497235">
        <w:rPr>
          <w:rFonts w:ascii="Arial" w:hAnsi="Arial" w:cs="Arial"/>
          <w:b/>
          <w:bCs/>
        </w:rPr>
        <w:t>. Обоснование объема финансовых ресурсов, необходимых для реализации Подпрограммы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ind w:firstLine="70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Объем финансирования по подпрограмме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на территории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области»</w:t>
      </w:r>
      <w:r w:rsidRPr="00497235">
        <w:rPr>
          <w:rFonts w:ascii="Arial" w:hAnsi="Arial" w:cs="Arial"/>
          <w:b/>
          <w:sz w:val="24"/>
          <w:szCs w:val="24"/>
        </w:rPr>
        <w:t xml:space="preserve"> </w:t>
      </w:r>
      <w:r w:rsidRPr="00497235">
        <w:rPr>
          <w:rFonts w:ascii="Arial" w:hAnsi="Arial" w:cs="Arial"/>
          <w:sz w:val="24"/>
          <w:szCs w:val="24"/>
        </w:rPr>
        <w:t xml:space="preserve"> составит:  </w:t>
      </w:r>
      <w:r w:rsidR="00430CC0">
        <w:rPr>
          <w:rFonts w:ascii="Arial" w:hAnsi="Arial" w:cs="Arial"/>
          <w:sz w:val="24"/>
          <w:szCs w:val="24"/>
        </w:rPr>
        <w:t>10938</w:t>
      </w:r>
      <w:r w:rsidRPr="00497235">
        <w:rPr>
          <w:rFonts w:ascii="Arial" w:hAnsi="Arial" w:cs="Arial"/>
          <w:sz w:val="24"/>
          <w:szCs w:val="24"/>
        </w:rPr>
        <w:t xml:space="preserve"> рублей, в том числе</w:t>
      </w:r>
      <w:r>
        <w:rPr>
          <w:rFonts w:ascii="Arial" w:hAnsi="Arial" w:cs="Arial"/>
          <w:sz w:val="24"/>
          <w:szCs w:val="24"/>
        </w:rPr>
        <w:t xml:space="preserve"> по годам</w:t>
      </w:r>
      <w:r w:rsidRPr="00497235">
        <w:rPr>
          <w:rFonts w:ascii="Arial" w:hAnsi="Arial" w:cs="Arial"/>
          <w:sz w:val="24"/>
          <w:szCs w:val="24"/>
        </w:rPr>
        <w:t>:</w:t>
      </w:r>
    </w:p>
    <w:p w:rsidR="009311E4" w:rsidRPr="00144908" w:rsidRDefault="00900BB7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2021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3646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9311E4" w:rsidRPr="00144908" w:rsidRDefault="00900BB7" w:rsidP="009311E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2022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3646</w:t>
      </w:r>
      <w:r w:rsidR="009311E4" w:rsidRPr="00144908">
        <w:rPr>
          <w:rFonts w:ascii="Arial" w:hAnsi="Arial" w:cs="Arial"/>
          <w:color w:val="000000"/>
          <w:sz w:val="24"/>
          <w:szCs w:val="24"/>
        </w:rPr>
        <w:t xml:space="preserve"> рублей,</w:t>
      </w:r>
    </w:p>
    <w:p w:rsidR="0001350A" w:rsidRPr="00497235" w:rsidRDefault="009311E4" w:rsidP="009311E4">
      <w:pPr>
        <w:ind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144908">
        <w:rPr>
          <w:rFonts w:ascii="Arial" w:hAnsi="Arial" w:cs="Arial"/>
          <w:color w:val="000000"/>
          <w:sz w:val="24"/>
          <w:szCs w:val="24"/>
        </w:rPr>
        <w:t>20</w:t>
      </w:r>
      <w:r w:rsidR="00900BB7">
        <w:rPr>
          <w:rFonts w:ascii="Arial" w:hAnsi="Arial" w:cs="Arial"/>
          <w:color w:val="000000"/>
          <w:sz w:val="24"/>
          <w:szCs w:val="24"/>
        </w:rPr>
        <w:t>23</w:t>
      </w:r>
      <w:r w:rsidRPr="00144908">
        <w:rPr>
          <w:rFonts w:ascii="Arial" w:hAnsi="Arial" w:cs="Arial"/>
          <w:color w:val="000000"/>
          <w:sz w:val="24"/>
          <w:szCs w:val="24"/>
        </w:rPr>
        <w:t xml:space="preserve"> год – </w:t>
      </w:r>
      <w:r w:rsidR="00430CC0">
        <w:rPr>
          <w:rFonts w:ascii="Arial" w:hAnsi="Arial" w:cs="Arial"/>
          <w:color w:val="000000"/>
          <w:sz w:val="24"/>
          <w:szCs w:val="24"/>
        </w:rPr>
        <w:t>3646</w:t>
      </w:r>
      <w:r>
        <w:rPr>
          <w:rFonts w:ascii="Arial" w:hAnsi="Arial" w:cs="Arial"/>
          <w:color w:val="000000"/>
          <w:sz w:val="24"/>
          <w:szCs w:val="24"/>
        </w:rPr>
        <w:t xml:space="preserve"> рублей</w:t>
      </w:r>
      <w:r w:rsidR="0001350A">
        <w:rPr>
          <w:rFonts w:ascii="Arial" w:hAnsi="Arial" w:cs="Arial"/>
          <w:spacing w:val="-2"/>
          <w:sz w:val="24"/>
          <w:szCs w:val="24"/>
        </w:rPr>
        <w:t>.</w:t>
      </w:r>
    </w:p>
    <w:p w:rsidR="0001350A" w:rsidRPr="00497235" w:rsidRDefault="0001350A" w:rsidP="0001350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ab/>
        <w:t xml:space="preserve">Подробная информация по ресурсному обеспечению за счет средств местного бюджета приведена в приложении № 3 муниципальной программы </w:t>
      </w:r>
      <w:r w:rsidRPr="00497235">
        <w:rPr>
          <w:rFonts w:ascii="Arial" w:hAnsi="Arial" w:cs="Arial"/>
          <w:sz w:val="24"/>
          <w:szCs w:val="24"/>
        </w:rPr>
        <w:lastRenderedPageBreak/>
        <w:t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области».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Pr="00497235">
        <w:rPr>
          <w:rFonts w:ascii="Arial" w:hAnsi="Arial" w:cs="Arial"/>
          <w:b/>
          <w:bCs/>
        </w:rPr>
        <w:t>. Анализ рисков реализации Подпрограммы  и описание мер управления рисками реализации Подпрограммы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Выполнению поставленных задач могут помешать риски, сложившиеся под влиянием негативных факторов и имеющихся в обществе социально-экономических проблем.</w:t>
      </w: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1. Макроэкономические риски. 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 системы гражданской обороны, защиты населения и территорий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района.</w:t>
      </w: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2. Финансовые риски</w:t>
      </w:r>
    </w:p>
    <w:p w:rsidR="0001350A" w:rsidRPr="00497235" w:rsidRDefault="0001350A" w:rsidP="0001350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>Отсутствие или недостаточное финансирование мероприятий в рамках Подпрограммы может привести к снижению качества и уровня реагирования на чрезвычайные ситуации, соответствующий рост экономического ущерба.</w:t>
      </w:r>
    </w:p>
    <w:p w:rsidR="0001350A" w:rsidRPr="00497235" w:rsidRDefault="0001350A" w:rsidP="0001350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97235">
        <w:rPr>
          <w:rFonts w:ascii="Arial" w:hAnsi="Arial" w:cs="Arial"/>
          <w:sz w:val="24"/>
          <w:szCs w:val="24"/>
        </w:rPr>
        <w:t xml:space="preserve"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</w:t>
      </w:r>
      <w:proofErr w:type="spellStart"/>
      <w:r w:rsidRPr="00497235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97235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497235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900BB7" w:rsidRDefault="00900BB7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900BB7" w:rsidRDefault="00900BB7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lastRenderedPageBreak/>
        <w:t>Паспорт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подпрограммы 2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«Снижение рисков и смягчение последствий чрезвычайных ситуаций природного и техногенного характера в муниципальном образовании «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Комаровский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сельсовет»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 Курской </w:t>
      </w:r>
      <w:r>
        <w:rPr>
          <w:rFonts w:ascii="Arial" w:hAnsi="Arial" w:cs="Arial"/>
          <w:b/>
          <w:sz w:val="32"/>
          <w:szCs w:val="32"/>
          <w:lang w:eastAsia="ar-SA"/>
        </w:rPr>
        <w:t>области» (далее – Подпрограмма 2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78"/>
      </w:tblGrid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Ответственный исполнитель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Ответственные исполнители 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-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Программно-целевые инструменты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отсутствуют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Цели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основной целью Подпрограммы является снижение риска чрезвычайных ситуаций природного и техногенного характера, сокращение количества погибших и пострадавших в чрезвычайных ситуациях.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Основное мероприятие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="00900BB7">
              <w:rPr>
                <w:rFonts w:ascii="Arial" w:hAnsi="Arial" w:cs="Arial"/>
                <w:sz w:val="24"/>
                <w:szCs w:val="24"/>
                <w:lang w:eastAsia="ar-SA"/>
              </w:rPr>
              <w:t>осуществление мероприятий в области гражданской обороны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»;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«осуществление мероприятий по обеспечению безопасности людей на водных объект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ах, охране их жизни и здоровья».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Задачи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безопасности критически важных и потенциально опасных объектов;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совершенствование мероприятий </w:t>
            </w:r>
            <w:proofErr w:type="gram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</w:t>
            </w:r>
            <w:proofErr w:type="gramEnd"/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предупреждению и ликвидации чрезвычайных ситуаций;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проведение предупредительных мероприятий на водных объектах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Целевые индикаторы и показатели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уменьшение среднего времени   реагирования оперативных служб при происшествиях;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гибели людей;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эффективности системы безопасности людей на водных объектах;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экономического ущерба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Этапы и сроки реализации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подпрограм</w:t>
            </w:r>
            <w:r w:rsidR="00430CC0">
              <w:rPr>
                <w:rFonts w:ascii="Arial" w:hAnsi="Arial" w:cs="Arial"/>
                <w:sz w:val="24"/>
                <w:szCs w:val="24"/>
                <w:lang w:eastAsia="ar-SA"/>
              </w:rPr>
              <w:t>м</w:t>
            </w:r>
            <w:r w:rsidR="00900BB7">
              <w:rPr>
                <w:rFonts w:ascii="Arial" w:hAnsi="Arial" w:cs="Arial"/>
                <w:sz w:val="24"/>
                <w:szCs w:val="24"/>
                <w:lang w:eastAsia="ar-SA"/>
              </w:rPr>
              <w:t>а реализуется в один этап в 2021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-20</w:t>
            </w:r>
            <w:r w:rsidR="00900BB7">
              <w:rPr>
                <w:rFonts w:ascii="Arial" w:hAnsi="Arial" w:cs="Arial"/>
                <w:sz w:val="24"/>
                <w:szCs w:val="24"/>
                <w:lang w:eastAsia="ar-SA"/>
              </w:rPr>
              <w:t>23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годах.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Общий объем бюджетных ассигнований местного бюджета Подпрограммы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составляет </w:t>
            </w:r>
            <w:r w:rsidR="00900BB7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  <w:r w:rsidR="00430CC0">
              <w:rPr>
                <w:rFonts w:ascii="Arial" w:hAnsi="Arial" w:cs="Arial"/>
                <w:sz w:val="24"/>
                <w:szCs w:val="24"/>
                <w:lang w:eastAsia="ar-SA"/>
              </w:rPr>
              <w:t>0000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рублей и по годам распределяются в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следующих объемах:</w:t>
            </w:r>
          </w:p>
          <w:p w:rsidR="0001350A" w:rsidRPr="00144908" w:rsidRDefault="00900BB7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 w:rsidR="00831D12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>0000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рублей,</w:t>
            </w:r>
          </w:p>
          <w:p w:rsidR="0001350A" w:rsidRPr="00144908" w:rsidRDefault="00900BB7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2022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 w:rsidR="00430CC0">
              <w:rPr>
                <w:rFonts w:ascii="Arial" w:hAnsi="Arial" w:cs="Arial"/>
                <w:sz w:val="24"/>
                <w:szCs w:val="24"/>
                <w:lang w:eastAsia="ar-SA"/>
              </w:rPr>
              <w:t>10</w:t>
            </w:r>
            <w:r w:rsidR="0001350A">
              <w:rPr>
                <w:rFonts w:ascii="Arial" w:hAnsi="Arial" w:cs="Arial"/>
                <w:sz w:val="24"/>
                <w:szCs w:val="24"/>
                <w:lang w:eastAsia="ar-SA"/>
              </w:rPr>
              <w:t>000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рублей,</w:t>
            </w:r>
          </w:p>
          <w:p w:rsidR="0001350A" w:rsidRPr="00144908" w:rsidRDefault="00900BB7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2023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 w:rsidR="00430CC0">
              <w:rPr>
                <w:rFonts w:ascii="Arial" w:hAnsi="Arial" w:cs="Arial"/>
                <w:sz w:val="24"/>
                <w:szCs w:val="24"/>
                <w:lang w:eastAsia="ar-SA"/>
              </w:rPr>
              <w:t>10</w:t>
            </w:r>
            <w:r w:rsidR="0001350A">
              <w:rPr>
                <w:rFonts w:ascii="Arial" w:hAnsi="Arial" w:cs="Arial"/>
                <w:sz w:val="24"/>
                <w:szCs w:val="24"/>
                <w:lang w:eastAsia="ar-SA"/>
              </w:rPr>
              <w:t>000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рублей</w:t>
            </w:r>
          </w:p>
        </w:tc>
      </w:tr>
      <w:tr w:rsidR="0001350A" w:rsidRPr="00144908" w:rsidTr="00CA507C"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72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уменьшение среднего времени реагирования оперативных служб при происшествии;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гибели людей;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населения;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экономического ущерба</w:t>
            </w:r>
          </w:p>
        </w:tc>
      </w:tr>
    </w:tbl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1. Характеристика сферы реализации Подпрограммы, описание основных проблем в указанной сфере и прогноз её развития</w:t>
      </w:r>
    </w:p>
    <w:p w:rsidR="0001350A" w:rsidRPr="00144908" w:rsidRDefault="0001350A" w:rsidP="0001350A">
      <w:pPr>
        <w:suppressAutoHyphens/>
        <w:ind w:left="1080"/>
        <w:rPr>
          <w:rFonts w:ascii="Arial" w:hAnsi="Arial" w:cs="Arial"/>
          <w:b/>
          <w:sz w:val="30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Сферой реализации подпрограммы является организация эффективной деятельности в области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последнее десятилетие количество опасных природных явлений и крупных техногенных катастроф на территории Российской Федерации ежегодно растёт,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 (далее – ЧС). Вместе с тем, риски природных, техногенных и биолого-социальных ЧС, возникающие в процессе глобального изменения климата, хозяйственной деятельности,  а так же в результате крупных техногенных аварий и катастроф, несут значительную угрозу для населения и объектов экономики.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Снижение рисков и смягчение последствий ЧС природного, техногенного характера, предотвращение гибели людей достигается за счёт, повышения </w:t>
      </w:r>
      <w:proofErr w:type="gramStart"/>
      <w:r w:rsidRPr="00144908">
        <w:rPr>
          <w:rFonts w:ascii="Arial" w:hAnsi="Arial" w:cs="Arial"/>
          <w:sz w:val="24"/>
          <w:szCs w:val="24"/>
          <w:lang w:eastAsia="ar-SA"/>
        </w:rPr>
        <w:t>эффективности реализации полномочий органов государственной власти</w:t>
      </w:r>
      <w:proofErr w:type="gramEnd"/>
      <w:r w:rsidRPr="00144908">
        <w:rPr>
          <w:rFonts w:ascii="Arial" w:hAnsi="Arial" w:cs="Arial"/>
          <w:sz w:val="24"/>
          <w:szCs w:val="24"/>
          <w:lang w:eastAsia="ar-SA"/>
        </w:rPr>
        <w:t xml:space="preserve"> и органов местного самоуправления в области обеспечения безопасности жизнедеятельности населения, обновления парка технологического оборудования, материально-технических средств, внедрение современных технических средств информирования и оповещения населения.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Для предотвращения ЧС и ликвидации их негативных последствий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существенное значение имеет система принимаемых мер.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Обеспечение необходимого уровня комплексной безопасности и минимизация потерь вследствие чрезвычайных ситуаций является важнейшим фактором устойчивого социально-экономического развития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района.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 xml:space="preserve"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 </w:t>
      </w:r>
      <w:r w:rsidRPr="00144908">
        <w:rPr>
          <w:rFonts w:ascii="Arial" w:hAnsi="Arial" w:cs="Arial"/>
          <w:b/>
          <w:sz w:val="30"/>
          <w:szCs w:val="32"/>
          <w:lang w:eastAsia="ar-SA"/>
        </w:rPr>
        <w:lastRenderedPageBreak/>
        <w:t>Подпрограммы, сроков и контрольных этапов реализации Подпрограммы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В соответствии с </w:t>
      </w:r>
      <w:hyperlink r:id="rId10" w:history="1">
        <w:r w:rsidRPr="00144908">
          <w:rPr>
            <w:rFonts w:ascii="Arial" w:hAnsi="Arial" w:cs="Arial"/>
            <w:sz w:val="24"/>
            <w:szCs w:val="24"/>
            <w:lang w:eastAsia="ar-SA"/>
          </w:rPr>
          <w:t>Концепцией</w:t>
        </w:r>
      </w:hyperlink>
      <w:r w:rsidRPr="00144908">
        <w:rPr>
          <w:rFonts w:ascii="Arial" w:hAnsi="Arial" w:cs="Arial"/>
          <w:sz w:val="24"/>
          <w:szCs w:val="24"/>
          <w:lang w:eastAsia="ar-SA"/>
        </w:rPr>
        <w:t xml:space="preserve"> долгосрочного социально-экономического развития Российской Федерации до 2020 года, утвержденной </w:t>
      </w:r>
      <w:hyperlink r:id="rId11" w:history="1">
        <w:r w:rsidRPr="00144908">
          <w:rPr>
            <w:rFonts w:ascii="Arial" w:hAnsi="Arial" w:cs="Arial"/>
            <w:sz w:val="24"/>
            <w:szCs w:val="24"/>
            <w:lang w:eastAsia="ar-SA"/>
          </w:rPr>
          <w:t>распоряжением</w:t>
        </w:r>
      </w:hyperlink>
      <w:r w:rsidRPr="00144908">
        <w:rPr>
          <w:rFonts w:ascii="Arial" w:hAnsi="Arial" w:cs="Arial"/>
          <w:sz w:val="24"/>
          <w:szCs w:val="24"/>
          <w:lang w:eastAsia="ar-SA"/>
        </w:rPr>
        <w:t xml:space="preserve"> Правительства Российской Федерации от 17.11.2008 №1662-р, и Стратегией социально-экономического развития Курской области на период до 2020 года одной из главных стратегических задач является защита населения и территорий от чрезвычайных ситуаций природного и техногенного характера.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На современном этапе важным аспектом является значительное повышение эффективности реагирования на чрезвычайные ситуации различного характера, так как проблемы защиты населения и территорий от чрезвычайных ситуаций приобрели сегодня государственные масштабы, в том числе и на территории района.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Целью Подпрограммы является обеспечение комплексной безопасности населения и территории сельсовета. Снижение риска чрезвычайных ситуаций природного и техногенного характера, сокращение количества погибших и пострадавших в чрезвычайных ситуациях, увеличение предотвращенного экономического ущерба от чрезвычайных ситуаций.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поставленной цели в рамках Подпрограммы предусмотрено путем решения следующих задач: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обеспечение комплексной безопасности населения и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повышение безопасности критически важных и потенциально опасных объектов;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совершенствование мероприятий по предупреждению и ликвидации чрезвычайных ситуаций;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проведение предупредительных мероприятий на водных объектах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 Курской области.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Целевые показатели (индикаторы) Подпрограммы соответствуют приоритетам, целям и задачам муниципальной 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Подпрограммой предусматривается определение следующих целевых индикаторов и показателей оценки эффективности ее реализации: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уменьшение среднего времени реагирования оперативных служб при происшествиях;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гибели людей;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пострадавшего населения;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повышение эффективности системы безопасности людей на водных объектах;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экономического ущерба.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Ожидаемыми результатами реализации Подпрограммы являются: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уменьшение среднего времени реагирования оперативных служб при происшествии;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гибели людей;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количества пострадавшего населения;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снижение экономического ущерба;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увеличение количества спасенного на воде населения;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повышение эффективности системы безопасности людей на водных объектах.</w:t>
      </w:r>
    </w:p>
    <w:p w:rsidR="0001350A" w:rsidRPr="00144908" w:rsidRDefault="0001350A" w:rsidP="0001350A">
      <w:pPr>
        <w:suppressAutoHyphens/>
        <w:ind w:left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Под</w:t>
      </w:r>
      <w:r w:rsidR="00430CC0">
        <w:rPr>
          <w:rFonts w:ascii="Arial" w:hAnsi="Arial" w:cs="Arial"/>
          <w:sz w:val="24"/>
          <w:szCs w:val="24"/>
          <w:lang w:eastAsia="ar-SA"/>
        </w:rPr>
        <w:t>п</w:t>
      </w:r>
      <w:r w:rsidR="00831D12">
        <w:rPr>
          <w:rFonts w:ascii="Arial" w:hAnsi="Arial" w:cs="Arial"/>
          <w:sz w:val="24"/>
          <w:szCs w:val="24"/>
          <w:lang w:eastAsia="ar-SA"/>
        </w:rPr>
        <w:t>рограмма реализуется период 2021-2023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 в один этап.</w:t>
      </w:r>
    </w:p>
    <w:p w:rsidR="0001350A" w:rsidRPr="00144908" w:rsidRDefault="0001350A" w:rsidP="0001350A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Промежуточные показатели реализации Подпрограммы определяются в ходе ежегодного мониторинга реализации Подпрограммы и служат основой для принятия решения о ее корректировке.</w:t>
      </w:r>
    </w:p>
    <w:p w:rsidR="0001350A" w:rsidRPr="00144908" w:rsidRDefault="0001350A" w:rsidP="0001350A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3. Характеристика основных мероприятий Подпрограммы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Достижение целей и решение задач Подпрограммы обеспечивается путем выполнения ряда основных мероприятий: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Основное мероприятие 1.1 </w:t>
      </w:r>
      <w:r>
        <w:rPr>
          <w:rFonts w:ascii="Arial" w:hAnsi="Arial" w:cs="Arial"/>
          <w:sz w:val="24"/>
          <w:szCs w:val="24"/>
          <w:lang w:eastAsia="ar-SA"/>
        </w:rPr>
        <w:t>«</w:t>
      </w:r>
      <w:r w:rsidR="002513FC">
        <w:rPr>
          <w:rFonts w:ascii="Arial" w:hAnsi="Arial" w:cs="Arial"/>
          <w:sz w:val="24"/>
          <w:szCs w:val="24"/>
          <w:lang w:eastAsia="ar-SA"/>
        </w:rPr>
        <w:t>Осуществление мероприятий в области гражданской обороны</w:t>
      </w:r>
      <w:r w:rsidRPr="00144908">
        <w:rPr>
          <w:rFonts w:ascii="Arial" w:hAnsi="Arial" w:cs="Arial"/>
          <w:sz w:val="24"/>
          <w:szCs w:val="24"/>
          <w:lang w:eastAsia="ar-SA"/>
        </w:rPr>
        <w:t>»;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рамках осуществления данного основного мероприятия предусматривается реализация мероприятий в области гражданской обороны, защиты населения и территорий от чрезвычайных ситуаций, безопасности людей на водных объектах.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C7737C">
        <w:rPr>
          <w:rFonts w:ascii="Arial" w:hAnsi="Arial" w:cs="Arial"/>
          <w:b/>
          <w:sz w:val="24"/>
          <w:szCs w:val="24"/>
          <w:lang w:eastAsia="ar-SA"/>
        </w:rPr>
        <w:t>Основное мероприятие 1.2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144908">
        <w:rPr>
          <w:rFonts w:ascii="Arial" w:hAnsi="Arial" w:cs="Arial"/>
          <w:sz w:val="24"/>
          <w:szCs w:val="24"/>
          <w:lang w:eastAsia="ar-SA"/>
        </w:rPr>
        <w:t>«Осуществление мероприятий по обеспечению безопасности людей на водных объектах, охране их жизни и здоровья»;</w:t>
      </w:r>
    </w:p>
    <w:p w:rsidR="0001350A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 рамках осуществления данного основного мероприятия предусматривается</w:t>
      </w:r>
      <w:r w:rsidRPr="00144908">
        <w:rPr>
          <w:sz w:val="24"/>
          <w:szCs w:val="24"/>
          <w:lang w:eastAsia="ar-SA"/>
        </w:rPr>
        <w:t xml:space="preserve"> 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реализация мероприятий в области гражданской обороны, защиты населения и территорий от чрезвычайных ситуаций, безопасности людей на водных объектах. 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Основные мероприятия  приведены в приложении №2.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Состав отдельных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Подпрограммы.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Отдельные мероприятия Подпрограммы являются взаимозависимыми. Успешное выполнение одного мероприятия может зависеть от выполнения других.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4. Обоснование объема финансовых ресурсов, необходимых для реализации Подпрограммы</w:t>
      </w: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Общий объем бюджетных ассигнований местного бюджета Подпрограммы </w:t>
      </w:r>
      <w:r>
        <w:rPr>
          <w:rFonts w:ascii="Arial" w:hAnsi="Arial" w:cs="Arial"/>
          <w:sz w:val="24"/>
          <w:szCs w:val="24"/>
          <w:lang w:eastAsia="ar-SA"/>
        </w:rPr>
        <w:t>2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составляет </w:t>
      </w:r>
      <w:r w:rsidR="002513FC">
        <w:rPr>
          <w:rFonts w:ascii="Arial" w:hAnsi="Arial" w:cs="Arial"/>
          <w:sz w:val="24"/>
          <w:szCs w:val="24"/>
          <w:lang w:eastAsia="ar-SA"/>
        </w:rPr>
        <w:t>3</w:t>
      </w:r>
      <w:r w:rsidR="00430CC0">
        <w:rPr>
          <w:rFonts w:ascii="Arial" w:hAnsi="Arial" w:cs="Arial"/>
          <w:sz w:val="24"/>
          <w:szCs w:val="24"/>
          <w:lang w:eastAsia="ar-SA"/>
        </w:rPr>
        <w:t>0</w:t>
      </w:r>
      <w:r w:rsidR="009311E4">
        <w:rPr>
          <w:rFonts w:ascii="Arial" w:hAnsi="Arial" w:cs="Arial"/>
          <w:sz w:val="24"/>
          <w:szCs w:val="24"/>
          <w:lang w:eastAsia="ar-SA"/>
        </w:rPr>
        <w:t>000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рублей и по годам распределяются в следующих объемах:</w:t>
      </w:r>
    </w:p>
    <w:p w:rsidR="009311E4" w:rsidRPr="00144908" w:rsidRDefault="002513FC" w:rsidP="009311E4">
      <w:pPr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2021</w:t>
      </w:r>
      <w:r w:rsidR="009311E4" w:rsidRPr="00144908">
        <w:rPr>
          <w:rFonts w:ascii="Arial" w:hAnsi="Arial" w:cs="Arial"/>
          <w:sz w:val="24"/>
          <w:szCs w:val="24"/>
          <w:lang w:eastAsia="ar-SA"/>
        </w:rPr>
        <w:t xml:space="preserve"> год – </w:t>
      </w:r>
      <w:r>
        <w:rPr>
          <w:rFonts w:ascii="Arial" w:hAnsi="Arial" w:cs="Arial"/>
          <w:sz w:val="24"/>
          <w:szCs w:val="24"/>
          <w:lang w:eastAsia="ar-SA"/>
        </w:rPr>
        <w:t>1</w:t>
      </w:r>
      <w:r w:rsidR="009311E4">
        <w:rPr>
          <w:rFonts w:ascii="Arial" w:hAnsi="Arial" w:cs="Arial"/>
          <w:sz w:val="24"/>
          <w:szCs w:val="24"/>
          <w:lang w:eastAsia="ar-SA"/>
        </w:rPr>
        <w:t>0000</w:t>
      </w:r>
      <w:r w:rsidR="009311E4" w:rsidRPr="00144908">
        <w:rPr>
          <w:rFonts w:ascii="Arial" w:hAnsi="Arial" w:cs="Arial"/>
          <w:sz w:val="24"/>
          <w:szCs w:val="24"/>
          <w:lang w:eastAsia="ar-SA"/>
        </w:rPr>
        <w:t xml:space="preserve"> рублей,</w:t>
      </w:r>
    </w:p>
    <w:p w:rsidR="009311E4" w:rsidRPr="00144908" w:rsidRDefault="002513FC" w:rsidP="009311E4">
      <w:pPr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2022</w:t>
      </w:r>
      <w:r w:rsidR="009311E4" w:rsidRPr="00144908">
        <w:rPr>
          <w:rFonts w:ascii="Arial" w:hAnsi="Arial" w:cs="Arial"/>
          <w:sz w:val="24"/>
          <w:szCs w:val="24"/>
          <w:lang w:eastAsia="ar-SA"/>
        </w:rPr>
        <w:t xml:space="preserve"> год – </w:t>
      </w:r>
      <w:r w:rsidR="00430CC0">
        <w:rPr>
          <w:rFonts w:ascii="Arial" w:hAnsi="Arial" w:cs="Arial"/>
          <w:sz w:val="24"/>
          <w:szCs w:val="24"/>
          <w:lang w:eastAsia="ar-SA"/>
        </w:rPr>
        <w:t>10</w:t>
      </w:r>
      <w:r w:rsidR="009311E4">
        <w:rPr>
          <w:rFonts w:ascii="Arial" w:hAnsi="Arial" w:cs="Arial"/>
          <w:sz w:val="24"/>
          <w:szCs w:val="24"/>
          <w:lang w:eastAsia="ar-SA"/>
        </w:rPr>
        <w:t>000</w:t>
      </w:r>
      <w:r w:rsidR="009311E4" w:rsidRPr="00144908">
        <w:rPr>
          <w:rFonts w:ascii="Arial" w:hAnsi="Arial" w:cs="Arial"/>
          <w:sz w:val="24"/>
          <w:szCs w:val="24"/>
          <w:lang w:eastAsia="ar-SA"/>
        </w:rPr>
        <w:t xml:space="preserve"> рублей,</w:t>
      </w:r>
    </w:p>
    <w:p w:rsidR="0001350A" w:rsidRPr="00144908" w:rsidRDefault="002513FC" w:rsidP="009311E4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2023</w:t>
      </w:r>
      <w:r w:rsidR="009311E4" w:rsidRPr="00144908">
        <w:rPr>
          <w:rFonts w:ascii="Arial" w:hAnsi="Arial" w:cs="Arial"/>
          <w:sz w:val="24"/>
          <w:szCs w:val="24"/>
          <w:lang w:eastAsia="ar-SA"/>
        </w:rPr>
        <w:t xml:space="preserve"> год – </w:t>
      </w:r>
      <w:r w:rsidR="00430CC0">
        <w:rPr>
          <w:rFonts w:ascii="Arial" w:hAnsi="Arial" w:cs="Arial"/>
          <w:sz w:val="24"/>
          <w:szCs w:val="24"/>
          <w:lang w:eastAsia="ar-SA"/>
        </w:rPr>
        <w:t>10</w:t>
      </w:r>
      <w:r w:rsidR="009311E4">
        <w:rPr>
          <w:rFonts w:ascii="Arial" w:hAnsi="Arial" w:cs="Arial"/>
          <w:sz w:val="24"/>
          <w:szCs w:val="24"/>
          <w:lang w:eastAsia="ar-SA"/>
        </w:rPr>
        <w:t>000</w:t>
      </w:r>
      <w:r w:rsidR="009311E4" w:rsidRPr="00144908">
        <w:rPr>
          <w:rFonts w:ascii="Arial" w:hAnsi="Arial" w:cs="Arial"/>
          <w:sz w:val="24"/>
          <w:szCs w:val="24"/>
          <w:lang w:eastAsia="ar-SA"/>
        </w:rPr>
        <w:t xml:space="preserve"> рублей</w:t>
      </w:r>
      <w:r w:rsidR="0001350A" w:rsidRPr="00144908">
        <w:rPr>
          <w:rFonts w:ascii="Arial" w:hAnsi="Arial" w:cs="Arial"/>
          <w:sz w:val="24"/>
          <w:szCs w:val="24"/>
          <w:lang w:eastAsia="ar-SA"/>
        </w:rPr>
        <w:t>.</w:t>
      </w:r>
    </w:p>
    <w:p w:rsidR="0001350A" w:rsidRPr="00144908" w:rsidRDefault="0001350A" w:rsidP="0001350A">
      <w:pPr>
        <w:suppressAutoHyphens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Объёмы расходов на реализацию перечня мероприятий подпрограммы, ежегодно уточняются на основе анализа полученных результатов и с учётом возможностей местного бюджета. Приложение № 3.</w:t>
      </w:r>
    </w:p>
    <w:p w:rsidR="0001350A" w:rsidRPr="00144908" w:rsidRDefault="0001350A" w:rsidP="0001350A">
      <w:pPr>
        <w:suppressAutoHyphens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center"/>
        <w:rPr>
          <w:rFonts w:ascii="Arial" w:hAnsi="Arial" w:cs="Arial"/>
          <w:b/>
          <w:sz w:val="30"/>
          <w:szCs w:val="32"/>
          <w:lang w:eastAsia="ar-SA"/>
        </w:rPr>
      </w:pPr>
      <w:r w:rsidRPr="00144908">
        <w:rPr>
          <w:rFonts w:ascii="Arial" w:hAnsi="Arial" w:cs="Arial"/>
          <w:b/>
          <w:sz w:val="30"/>
          <w:szCs w:val="32"/>
          <w:lang w:eastAsia="ar-SA"/>
        </w:rPr>
        <w:t>5. Анализ рисков реализации Подпрограммы и описание мер управления рисками реализации Подпрограммы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Выполнению поставленных задач могут помешать риски, сложившиеся под влиянием негативных факторов и имеющихся в обществе социально-экономических проблем.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1. Макроэкономические риски: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возможность ухудшения внутренней и внешней конъюнктуры, снижение темпов роста экономики, высокая инфляция могут негативно повлиять на </w:t>
      </w: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 xml:space="preserve">функционирование системы гражданской обороны, защиты населения и территорий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2. Финансовые риски: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отсутствие или недостаточное финансирование мероприятий в рамках Подпрограммы может привести к снижению качества и уровня реагирования РСЧС и ее территориальной подсистемы на деструктивные события, соответствующий рост экономического ущерба.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01350A" w:rsidRPr="00144908" w:rsidRDefault="0001350A" w:rsidP="0001350A">
      <w:pPr>
        <w:suppressAutoHyphens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Также преодолению рисков будет способствовать эффективное функционирование и материально - техническое обеспечение системы гражданской обороны, защиты населения и территорий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района.</w:t>
      </w: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4820" w:right="453"/>
        <w:jc w:val="center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Приложение № 1</w:t>
      </w: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к программе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района</w:t>
      </w:r>
      <w:r w:rsidRPr="00144908">
        <w:rPr>
          <w:sz w:val="24"/>
          <w:szCs w:val="24"/>
          <w:lang w:eastAsia="ar-SA"/>
        </w:rPr>
        <w:t xml:space="preserve"> </w:t>
      </w:r>
      <w:r w:rsidR="002513FC">
        <w:rPr>
          <w:rFonts w:ascii="Arial" w:hAnsi="Arial" w:cs="Arial"/>
          <w:sz w:val="24"/>
          <w:szCs w:val="24"/>
          <w:lang w:eastAsia="ar-SA"/>
        </w:rPr>
        <w:t>на 2021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</w:t>
      </w:r>
      <w:r w:rsidR="00C41868">
        <w:rPr>
          <w:rFonts w:ascii="Arial" w:hAnsi="Arial" w:cs="Arial"/>
          <w:sz w:val="24"/>
          <w:szCs w:val="24"/>
          <w:lang w:eastAsia="ar-SA"/>
        </w:rPr>
        <w:t xml:space="preserve"> и на плановый период 202</w:t>
      </w:r>
      <w:r w:rsidR="002513FC">
        <w:rPr>
          <w:rFonts w:ascii="Arial" w:hAnsi="Arial" w:cs="Arial"/>
          <w:sz w:val="24"/>
          <w:szCs w:val="24"/>
          <w:lang w:eastAsia="ar-SA"/>
        </w:rPr>
        <w:t>2 и 2023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годов»</w:t>
      </w: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48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708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>Сведения о показателях (индикаторах)</w:t>
      </w:r>
    </w:p>
    <w:p w:rsidR="0001350A" w:rsidRPr="00144908" w:rsidRDefault="0001350A" w:rsidP="0001350A">
      <w:pPr>
        <w:suppressAutoHyphens/>
        <w:ind w:firstLine="708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</w:t>
      </w:r>
      <w:r w:rsidRPr="00144908">
        <w:rPr>
          <w:rFonts w:ascii="Arial" w:hAnsi="Arial" w:cs="Arial"/>
          <w:sz w:val="32"/>
          <w:szCs w:val="32"/>
          <w:lang w:eastAsia="ar-SA"/>
        </w:rPr>
        <w:t xml:space="preserve"> </w:t>
      </w:r>
      <w:r w:rsidR="002513FC">
        <w:rPr>
          <w:rFonts w:ascii="Arial" w:hAnsi="Arial" w:cs="Arial"/>
          <w:b/>
          <w:sz w:val="32"/>
          <w:szCs w:val="32"/>
          <w:lang w:eastAsia="ar-SA"/>
        </w:rPr>
        <w:t>на 2021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 и на плановы</w:t>
      </w:r>
      <w:r w:rsidR="002513FC">
        <w:rPr>
          <w:rFonts w:ascii="Arial" w:hAnsi="Arial" w:cs="Arial"/>
          <w:b/>
          <w:sz w:val="32"/>
          <w:szCs w:val="32"/>
          <w:lang w:eastAsia="ar-SA"/>
        </w:rPr>
        <w:t>й период 2022 и 2023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годов», ее подпрограмм и их значения</w:t>
      </w:r>
    </w:p>
    <w:tbl>
      <w:tblPr>
        <w:tblW w:w="1088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6"/>
        <w:gridCol w:w="60"/>
        <w:gridCol w:w="3140"/>
        <w:gridCol w:w="220"/>
        <w:gridCol w:w="1254"/>
        <w:gridCol w:w="38"/>
        <w:gridCol w:w="1342"/>
        <w:gridCol w:w="1250"/>
        <w:gridCol w:w="1379"/>
        <w:gridCol w:w="1557"/>
      </w:tblGrid>
      <w:tr w:rsidR="0001350A" w:rsidRPr="00144908" w:rsidTr="00CA507C">
        <w:trPr>
          <w:gridAfter w:val="1"/>
          <w:wAfter w:w="1557" w:type="dxa"/>
          <w:trHeight w:val="276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№</w:t>
            </w:r>
          </w:p>
          <w:p w:rsidR="0001350A" w:rsidRPr="00144908" w:rsidRDefault="0001350A" w:rsidP="00CA507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gram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</w:t>
            </w:r>
            <w:proofErr w:type="gram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/п </w:t>
            </w:r>
          </w:p>
        </w:tc>
        <w:tc>
          <w:tcPr>
            <w:tcW w:w="32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Наименование показателя 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(П)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4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Значение показателя объема услуги</w:t>
            </w:r>
          </w:p>
        </w:tc>
      </w:tr>
      <w:tr w:rsidR="0001350A" w:rsidRPr="00144908" w:rsidTr="00CA507C">
        <w:trPr>
          <w:gridAfter w:val="1"/>
          <w:wAfter w:w="1557" w:type="dxa"/>
          <w:trHeight w:val="525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430CC0" w:rsidP="002513F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</w:t>
            </w:r>
            <w:r w:rsidR="002513FC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2023</w:t>
            </w:r>
          </w:p>
        </w:tc>
      </w:tr>
      <w:tr w:rsidR="0001350A" w:rsidRPr="00144908" w:rsidTr="00CA507C">
        <w:trPr>
          <w:gridAfter w:val="1"/>
          <w:wAfter w:w="1557" w:type="dxa"/>
          <w:trHeight w:val="28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</w:p>
        </w:tc>
      </w:tr>
      <w:tr w:rsidR="0001350A" w:rsidRPr="00144908" w:rsidTr="00CA507C">
        <w:trPr>
          <w:gridAfter w:val="1"/>
          <w:wAfter w:w="1557" w:type="dxa"/>
          <w:trHeight w:val="280"/>
        </w:trPr>
        <w:tc>
          <w:tcPr>
            <w:tcW w:w="93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430CC0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</w:t>
            </w:r>
            <w:r w:rsidR="002513FC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овета </w:t>
            </w:r>
            <w:proofErr w:type="spellStart"/>
            <w:r w:rsidR="002513FC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="002513FC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на 2021</w:t>
            </w:r>
            <w:r w:rsidR="00C4186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и на плановый период 202</w:t>
            </w:r>
            <w:r w:rsidR="002513FC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и 20</w:t>
            </w:r>
            <w:r w:rsidR="002513FC">
              <w:rPr>
                <w:rFonts w:ascii="Arial" w:hAnsi="Arial" w:cs="Arial"/>
                <w:sz w:val="24"/>
                <w:szCs w:val="24"/>
                <w:lang w:eastAsia="ar-SA"/>
              </w:rPr>
              <w:t>23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годов»</w:t>
            </w:r>
          </w:p>
        </w:tc>
      </w:tr>
      <w:tr w:rsidR="0001350A" w:rsidRPr="00144908" w:rsidTr="00CA507C">
        <w:trPr>
          <w:gridAfter w:val="1"/>
          <w:wAfter w:w="1557" w:type="dxa"/>
          <w:trHeight w:val="139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вызовов  пожарных и спасательных подразделений на пожары, чрезвычайные ситуации и происшествия;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спасенных людей, и которым оказана помощь при пожарах, чрезвычайных ситуациях и происшествиях;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(статей)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</w:p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не менее 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не менее</w:t>
            </w:r>
          </w:p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количество профилактических мероприятий по предупреждению пожаров, чрезвычайных ситуаций и происшествий на водных объектах;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17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охват населения оповещаемого  системой оповещения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93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C7737C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lastRenderedPageBreak/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7737C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t>Проведение информационной работы среди населения по соблюдению правил пожарной безопасности (средства массовой информации, листовки, сайт муниципального образования)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7737C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t xml:space="preserve">Проведение противопожарной опашки населенных пунктов      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км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32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 xml:space="preserve">Приобретение спецодежды для оснащения ДПД Администрации </w:t>
            </w:r>
            <w:proofErr w:type="spellStart"/>
            <w:r w:rsidRPr="00C166A2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166A2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Приобретение противопожарного инвентаря: ведра, лопаты, багры, топоры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Приобретение и перезаправка огнетушителей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 xml:space="preserve">Обслуживание системы противопожарной сигнализации в Администрации </w:t>
            </w:r>
            <w:proofErr w:type="spellStart"/>
            <w:r w:rsidRPr="00C166A2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C166A2">
              <w:rPr>
                <w:rFonts w:ascii="Arial" w:hAnsi="Arial" w:cs="Arial"/>
                <w:sz w:val="24"/>
                <w:szCs w:val="24"/>
              </w:rPr>
              <w:t xml:space="preserve"> сельсовета и подведомственных учреждениях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Огнезащитная обработка деревянных конструкций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п.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м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C166A2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66A2">
              <w:rPr>
                <w:rFonts w:ascii="Arial" w:hAnsi="Arial" w:cs="Arial"/>
                <w:sz w:val="24"/>
                <w:szCs w:val="24"/>
              </w:rPr>
              <w:t>Количество населенных пунктов, в которых не обеспечивается требуемый уровень пожарной безопасности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93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2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</w:tr>
      <w:tr w:rsidR="0001350A" w:rsidRPr="00144908" w:rsidTr="00CA507C">
        <w:trPr>
          <w:gridAfter w:val="1"/>
          <w:wAfter w:w="1557" w:type="dxa"/>
          <w:trHeight w:val="346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минимизация временного показателя и увеличение количественного объема при проведении мероприятий по информированию и оповещению населения в случаи угрозы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возникновения и (или) возникновения ЧС, происшествия;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</w:t>
            </w:r>
            <w:r w:rsidR="009311E4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</w:tr>
      <w:tr w:rsidR="0001350A" w:rsidRPr="00144908" w:rsidTr="00CA507C">
        <w:trPr>
          <w:trHeight w:val="346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 и гибели людей;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7" w:type="dxa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уменьшение среднего времени реагирования оперативных служб при происшествиях;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мин.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гибели людей;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количества пострадавшего населения;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эффективности системы безопасности людей на водных объектах;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9311E4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80</w:t>
            </w:r>
          </w:p>
        </w:tc>
      </w:tr>
      <w:tr w:rsidR="0001350A" w:rsidRPr="00144908" w:rsidTr="00CA50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57" w:type="dxa"/>
        </w:trPr>
        <w:tc>
          <w:tcPr>
            <w:tcW w:w="706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экономического ущерба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342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50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79" w:type="dxa"/>
            <w:shd w:val="clear" w:color="auto" w:fill="auto"/>
          </w:tcPr>
          <w:p w:rsidR="0001350A" w:rsidRPr="00144908" w:rsidRDefault="00C41868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30</w:t>
            </w:r>
          </w:p>
        </w:tc>
      </w:tr>
    </w:tbl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</w:pPr>
    </w:p>
    <w:p w:rsidR="0001350A" w:rsidRDefault="0001350A" w:rsidP="0001350A">
      <w:pPr>
        <w:suppressAutoHyphens/>
        <w:jc w:val="right"/>
        <w:rPr>
          <w:rFonts w:ascii="Arial" w:hAnsi="Arial" w:cs="Arial"/>
          <w:sz w:val="24"/>
          <w:szCs w:val="24"/>
          <w:lang w:eastAsia="ar-SA"/>
        </w:rPr>
        <w:sectPr w:rsidR="0001350A" w:rsidSect="0001350A">
          <w:footnotePr>
            <w:pos w:val="beneathText"/>
          </w:footnotePr>
          <w:pgSz w:w="11905" w:h="16837" w:code="9"/>
          <w:pgMar w:top="1134" w:right="1247" w:bottom="1134" w:left="1531" w:header="720" w:footer="720" w:gutter="0"/>
          <w:cols w:space="720"/>
          <w:docGrid w:linePitch="360"/>
        </w:sectPr>
      </w:pPr>
    </w:p>
    <w:p w:rsidR="0001350A" w:rsidRPr="00144908" w:rsidRDefault="0001350A" w:rsidP="0001350A">
      <w:pPr>
        <w:suppressAutoHyphens/>
        <w:ind w:left="9923"/>
        <w:jc w:val="center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Приложение № 2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к программе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</w:t>
      </w:r>
      <w:r w:rsidR="00430CC0">
        <w:rPr>
          <w:rFonts w:ascii="Arial" w:hAnsi="Arial" w:cs="Arial"/>
          <w:sz w:val="24"/>
          <w:szCs w:val="24"/>
          <w:lang w:eastAsia="ar-SA"/>
        </w:rPr>
        <w:t>о</w:t>
      </w:r>
      <w:r w:rsidR="002513FC">
        <w:rPr>
          <w:rFonts w:ascii="Arial" w:hAnsi="Arial" w:cs="Arial"/>
          <w:sz w:val="24"/>
          <w:szCs w:val="24"/>
          <w:lang w:eastAsia="ar-SA"/>
        </w:rPr>
        <w:t xml:space="preserve">вета </w:t>
      </w:r>
      <w:proofErr w:type="spellStart"/>
      <w:r w:rsidR="002513FC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="002513FC">
        <w:rPr>
          <w:rFonts w:ascii="Arial" w:hAnsi="Arial" w:cs="Arial"/>
          <w:sz w:val="24"/>
          <w:szCs w:val="24"/>
          <w:lang w:eastAsia="ar-SA"/>
        </w:rPr>
        <w:t xml:space="preserve"> района на 2021</w:t>
      </w:r>
      <w:r w:rsidR="00C41868">
        <w:rPr>
          <w:rFonts w:ascii="Arial" w:hAnsi="Arial" w:cs="Arial"/>
          <w:sz w:val="24"/>
          <w:szCs w:val="24"/>
          <w:lang w:eastAsia="ar-SA"/>
        </w:rPr>
        <w:t xml:space="preserve"> год и на плановый период 202</w:t>
      </w:r>
      <w:r w:rsidR="002513FC">
        <w:rPr>
          <w:rFonts w:ascii="Arial" w:hAnsi="Arial" w:cs="Arial"/>
          <w:sz w:val="24"/>
          <w:szCs w:val="24"/>
          <w:lang w:eastAsia="ar-SA"/>
        </w:rPr>
        <w:t>2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и 20</w:t>
      </w:r>
      <w:r w:rsidR="002513FC">
        <w:rPr>
          <w:rFonts w:ascii="Arial" w:hAnsi="Arial" w:cs="Arial"/>
          <w:sz w:val="24"/>
          <w:szCs w:val="24"/>
          <w:lang w:eastAsia="ar-SA"/>
        </w:rPr>
        <w:t>23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годов»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firstLine="1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Перечень основных мероприятий </w:t>
      </w:r>
    </w:p>
    <w:p w:rsidR="0001350A" w:rsidRPr="00144908" w:rsidRDefault="0001350A" w:rsidP="0001350A">
      <w:pPr>
        <w:suppressAutoHyphens/>
        <w:ind w:firstLine="1"/>
        <w:jc w:val="center"/>
        <w:rPr>
          <w:rFonts w:ascii="Arial" w:hAnsi="Arial" w:cs="Arial"/>
          <w:sz w:val="32"/>
          <w:szCs w:val="32"/>
          <w:lang w:eastAsia="ar-SA"/>
        </w:rPr>
      </w:pP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b/>
          <w:sz w:val="32"/>
          <w:szCs w:val="32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сельсовета </w:t>
      </w:r>
      <w:proofErr w:type="spellStart"/>
      <w:r w:rsidRPr="00144908">
        <w:rPr>
          <w:rFonts w:ascii="Arial" w:hAnsi="Arial" w:cs="Arial"/>
          <w:b/>
          <w:sz w:val="32"/>
          <w:szCs w:val="32"/>
          <w:lang w:eastAsia="ar-SA"/>
        </w:rPr>
        <w:t>Кореневского</w:t>
      </w:r>
      <w:proofErr w:type="spellEnd"/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района</w:t>
      </w:r>
      <w:r w:rsidRPr="00144908">
        <w:rPr>
          <w:rFonts w:ascii="Arial" w:hAnsi="Arial" w:cs="Arial"/>
          <w:sz w:val="32"/>
          <w:szCs w:val="32"/>
          <w:lang w:eastAsia="ar-SA"/>
        </w:rPr>
        <w:t xml:space="preserve"> </w:t>
      </w:r>
      <w:r w:rsidR="002513FC">
        <w:rPr>
          <w:rFonts w:ascii="Arial" w:hAnsi="Arial" w:cs="Arial"/>
          <w:b/>
          <w:sz w:val="32"/>
          <w:szCs w:val="32"/>
          <w:lang w:eastAsia="ar-SA"/>
        </w:rPr>
        <w:t>на 2021</w:t>
      </w:r>
      <w:r w:rsidR="00430CC0">
        <w:rPr>
          <w:rFonts w:ascii="Arial" w:hAnsi="Arial" w:cs="Arial"/>
          <w:b/>
          <w:sz w:val="32"/>
          <w:szCs w:val="32"/>
          <w:lang w:eastAsia="ar-SA"/>
        </w:rPr>
        <w:t xml:space="preserve"> год и на плановый период 202</w:t>
      </w:r>
      <w:r w:rsidR="002513FC">
        <w:rPr>
          <w:rFonts w:ascii="Arial" w:hAnsi="Arial" w:cs="Arial"/>
          <w:b/>
          <w:sz w:val="32"/>
          <w:szCs w:val="32"/>
          <w:lang w:eastAsia="ar-SA"/>
        </w:rPr>
        <w:t>2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и 20</w:t>
      </w:r>
      <w:r w:rsidR="002513FC">
        <w:rPr>
          <w:rFonts w:ascii="Arial" w:hAnsi="Arial" w:cs="Arial"/>
          <w:b/>
          <w:sz w:val="32"/>
          <w:szCs w:val="32"/>
          <w:lang w:eastAsia="ar-SA"/>
        </w:rPr>
        <w:t>23</w:t>
      </w:r>
      <w:r w:rsidRPr="00144908">
        <w:rPr>
          <w:rFonts w:ascii="Arial" w:hAnsi="Arial" w:cs="Arial"/>
          <w:b/>
          <w:sz w:val="32"/>
          <w:szCs w:val="32"/>
          <w:lang w:eastAsia="ar-SA"/>
        </w:rPr>
        <w:t xml:space="preserve"> годов» и ее подпрограммы</w:t>
      </w:r>
    </w:p>
    <w:tbl>
      <w:tblPr>
        <w:tblW w:w="1473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559"/>
        <w:gridCol w:w="3686"/>
        <w:gridCol w:w="2268"/>
        <w:gridCol w:w="1559"/>
        <w:gridCol w:w="1559"/>
        <w:gridCol w:w="2552"/>
        <w:gridCol w:w="2551"/>
      </w:tblGrid>
      <w:tr w:rsidR="0001350A" w:rsidRPr="00144908" w:rsidTr="00CA507C"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№</w:t>
            </w:r>
            <w:proofErr w:type="gram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</w:t>
            </w:r>
            <w:proofErr w:type="gram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Наименование мероприятий муниципальной целевой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Срок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Последствия не реализации ведомственной целевой программы, основного мероприятия</w:t>
            </w:r>
          </w:p>
        </w:tc>
      </w:tr>
      <w:tr w:rsidR="0001350A" w:rsidRPr="00144908" w:rsidTr="00CA507C"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Начало 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Окончание реализации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tabs>
                <w:tab w:val="left" w:pos="1215"/>
              </w:tabs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</w:t>
            </w:r>
          </w:p>
          <w:p w:rsidR="0001350A" w:rsidRPr="00144908" w:rsidRDefault="002513FC" w:rsidP="00430CC0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на 2021 год и на плановый период 2022 и 2023</w:t>
            </w:r>
            <w:r w:rsidR="0001350A"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годов»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проведения разъяснительной работы по соблюдению мер пожарной безопасности и поведению в местах массового отдыха на водных объектах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Обеспечение быстрого реагирования на поиск и спасение людей терпящих бедствие,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недопущение гибели людей в зоне чрезвычайной ситуации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A909A9" w:rsidRDefault="0001350A" w:rsidP="00CA507C">
            <w:pPr>
              <w:suppressAutoHyphens/>
              <w:jc w:val="both"/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  <w:lastRenderedPageBreak/>
              <w:t xml:space="preserve">Недостаточное обеспечение необходимым оборудованием, техникой для выполнения </w:t>
            </w:r>
            <w:r w:rsidRPr="00144908"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  <w:lastRenderedPageBreak/>
              <w:t>возложенных на нее задач, обеспечения безопасности и повышения эффективности проведения аварийно-спасательны</w:t>
            </w:r>
            <w:r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  <w:t>х и поисково-спасательных работ</w:t>
            </w:r>
          </w:p>
        </w:tc>
      </w:tr>
      <w:tr w:rsidR="0001350A" w:rsidRPr="00144908" w:rsidTr="00CA507C">
        <w:tc>
          <w:tcPr>
            <w:tcW w:w="1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lastRenderedPageBreak/>
              <w:t>подпрограмма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Участие в области предупреждения и ликвидации последствий чрезвычайных ситуаций в границах поселения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Обеспечение  работы КЧС и ОПБ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района. Повышение эффективности оказания помощи населению при  возникновении ЧС различного характера.</w:t>
            </w:r>
          </w:p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профессио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нального уровня под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готовки должност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ных лиц и специали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стов   в области ГО и ЗНТ от ЧС.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pacing w:val="-1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Снижение качества и уровня реагирования РСЧС и ее  территориальной подсистемы на деструктивные события, соответствующий рост экономического ущерба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района.</w:t>
            </w:r>
          </w:p>
        </w:tc>
      </w:tr>
      <w:tr w:rsidR="0001350A" w:rsidRPr="00144908" w:rsidTr="00CA507C">
        <w:tc>
          <w:tcPr>
            <w:tcW w:w="14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подпрограмма 2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«Снижение рисков и смягчение последствий чрезвычайных ситуаций природного и техногенного характера в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Осуществление мероприятий в области гражданской обороны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430CC0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</w:t>
            </w:r>
            <w:r w:rsidR="002513FC">
              <w:rPr>
                <w:rFonts w:ascii="Arial" w:hAnsi="Arial" w:cs="Arial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полноты и эффективности мероприятий по информированию и оповещению населения в случаи угрозы возникновения и (или) возникновения ЧС, происшествий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Снижение качества, полноты и эффективности мероприятий по информированию и оповещению населения в случаи угрозы возникновения и (или) возникновения ЧС, происшествий, как следствие увеличение количества пострадавшего и погибшего населения</w:t>
            </w:r>
          </w:p>
        </w:tc>
      </w:tr>
      <w:tr w:rsidR="0001350A" w:rsidRPr="00144908" w:rsidTr="00CA507C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Осуществление мероприятий по обеспечению безопасности людей на водных объектах, охране их жизни и здоровья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2513FC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50A" w:rsidRPr="00144908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Повышение качества и уровня реа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гирования Р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СЧС   на деструктив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softHyphen/>
              <w:t>ные события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населения.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50A" w:rsidRDefault="0001350A" w:rsidP="00CA507C">
            <w:pPr>
              <w:suppressAutoHyphens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Снижение качества, полноты и эффективности мероприятий по информированию и оповещению населения в случаи угрозы по обеспечению безопасности людей на водных объектах, охране их жизни и здоровья  </w:t>
            </w:r>
          </w:p>
          <w:p w:rsidR="0001350A" w:rsidRPr="00144908" w:rsidRDefault="0001350A" w:rsidP="00CA507C">
            <w:pPr>
              <w:suppressAutoHyphens/>
              <w:rPr>
                <w:rFonts w:ascii="Arial" w:hAnsi="Arial" w:cs="Arial"/>
                <w:b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:rsidR="0001350A" w:rsidRPr="00144908" w:rsidRDefault="0001350A" w:rsidP="0001350A">
      <w:pPr>
        <w:suppressAutoHyphens/>
        <w:ind w:left="9923" w:right="453"/>
        <w:jc w:val="center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lastRenderedPageBreak/>
        <w:t>Приложение № 3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  <w:r w:rsidRPr="00144908">
        <w:rPr>
          <w:rFonts w:ascii="Arial" w:hAnsi="Arial" w:cs="Arial"/>
          <w:sz w:val="24"/>
          <w:szCs w:val="24"/>
          <w:lang w:eastAsia="ar-SA"/>
        </w:rPr>
        <w:t xml:space="preserve">к программе «Защита населения и территории от чрезвычайных ситуаций, обеспечение  пожарной безопасности и безопасности людей на водных объектах на территории </w:t>
      </w:r>
      <w:proofErr w:type="spellStart"/>
      <w:r>
        <w:rPr>
          <w:rFonts w:ascii="Arial" w:hAnsi="Arial" w:cs="Arial"/>
          <w:sz w:val="24"/>
          <w:szCs w:val="24"/>
          <w:lang w:eastAsia="ar-SA"/>
        </w:rPr>
        <w:t>Комаровского</w:t>
      </w:r>
      <w:proofErr w:type="spellEnd"/>
      <w:r w:rsidRPr="00144908">
        <w:rPr>
          <w:rFonts w:ascii="Arial" w:hAnsi="Arial" w:cs="Arial"/>
          <w:sz w:val="24"/>
          <w:szCs w:val="24"/>
          <w:lang w:eastAsia="ar-SA"/>
        </w:rPr>
        <w:t xml:space="preserve"> сельс</w:t>
      </w:r>
      <w:r w:rsidR="00430CC0">
        <w:rPr>
          <w:rFonts w:ascii="Arial" w:hAnsi="Arial" w:cs="Arial"/>
          <w:sz w:val="24"/>
          <w:szCs w:val="24"/>
          <w:lang w:eastAsia="ar-SA"/>
        </w:rPr>
        <w:t>о</w:t>
      </w:r>
      <w:r w:rsidR="002513FC">
        <w:rPr>
          <w:rFonts w:ascii="Arial" w:hAnsi="Arial" w:cs="Arial"/>
          <w:sz w:val="24"/>
          <w:szCs w:val="24"/>
          <w:lang w:eastAsia="ar-SA"/>
        </w:rPr>
        <w:t xml:space="preserve">вета </w:t>
      </w:r>
      <w:proofErr w:type="spellStart"/>
      <w:r w:rsidR="002513FC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="002513FC">
        <w:rPr>
          <w:rFonts w:ascii="Arial" w:hAnsi="Arial" w:cs="Arial"/>
          <w:sz w:val="24"/>
          <w:szCs w:val="24"/>
          <w:lang w:eastAsia="ar-SA"/>
        </w:rPr>
        <w:t xml:space="preserve"> района на 2021 год и на плановый период 2022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и 20</w:t>
      </w:r>
      <w:r w:rsidR="002513FC">
        <w:rPr>
          <w:rFonts w:ascii="Arial" w:hAnsi="Arial" w:cs="Arial"/>
          <w:sz w:val="24"/>
          <w:szCs w:val="24"/>
          <w:lang w:eastAsia="ar-SA"/>
        </w:rPr>
        <w:t>23</w:t>
      </w:r>
      <w:r w:rsidRPr="00144908">
        <w:rPr>
          <w:rFonts w:ascii="Arial" w:hAnsi="Arial" w:cs="Arial"/>
          <w:sz w:val="24"/>
          <w:szCs w:val="24"/>
          <w:lang w:eastAsia="ar-SA"/>
        </w:rPr>
        <w:t xml:space="preserve"> годов»</w:t>
      </w: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144908" w:rsidRDefault="0001350A" w:rsidP="0001350A">
      <w:pPr>
        <w:suppressAutoHyphens/>
        <w:ind w:left="9923"/>
        <w:jc w:val="both"/>
        <w:rPr>
          <w:rFonts w:ascii="Arial" w:hAnsi="Arial" w:cs="Arial"/>
          <w:sz w:val="24"/>
          <w:szCs w:val="24"/>
          <w:lang w:eastAsia="ar-SA"/>
        </w:rPr>
      </w:pPr>
    </w:p>
    <w:p w:rsidR="0001350A" w:rsidRPr="00A17C13" w:rsidRDefault="0001350A" w:rsidP="0001350A">
      <w:pPr>
        <w:suppressAutoHyphens/>
        <w:jc w:val="center"/>
        <w:rPr>
          <w:rFonts w:ascii="Arial" w:hAnsi="Arial" w:cs="Arial"/>
          <w:b/>
          <w:lang w:eastAsia="ar-SA"/>
        </w:rPr>
      </w:pPr>
      <w:r w:rsidRPr="00A17C13">
        <w:rPr>
          <w:rFonts w:ascii="Arial" w:hAnsi="Arial" w:cs="Arial"/>
          <w:b/>
          <w:lang w:eastAsia="ar-SA"/>
        </w:rPr>
        <w:t>Ресурсное обеспечение</w:t>
      </w:r>
    </w:p>
    <w:p w:rsidR="0001350A" w:rsidRPr="00A17C13" w:rsidRDefault="0001350A" w:rsidP="0001350A">
      <w:pPr>
        <w:suppressAutoHyphens/>
        <w:jc w:val="center"/>
        <w:rPr>
          <w:rFonts w:ascii="Arial" w:hAnsi="Arial" w:cs="Arial"/>
          <w:lang w:eastAsia="ar-SA"/>
        </w:rPr>
      </w:pPr>
      <w:r w:rsidRPr="00A17C13">
        <w:rPr>
          <w:rFonts w:ascii="Arial" w:hAnsi="Arial" w:cs="Arial"/>
          <w:b/>
          <w:lang w:eastAsia="ar-SA"/>
        </w:rPr>
        <w:t xml:space="preserve"> 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</w:t>
      </w:r>
      <w:proofErr w:type="spellStart"/>
      <w:r w:rsidRPr="00A17C13">
        <w:rPr>
          <w:rFonts w:ascii="Arial" w:hAnsi="Arial" w:cs="Arial"/>
          <w:b/>
          <w:lang w:eastAsia="ar-SA"/>
        </w:rPr>
        <w:t>Комаровского</w:t>
      </w:r>
      <w:proofErr w:type="spellEnd"/>
      <w:r w:rsidRPr="00A17C13">
        <w:rPr>
          <w:rFonts w:ascii="Arial" w:hAnsi="Arial" w:cs="Arial"/>
          <w:b/>
          <w:lang w:eastAsia="ar-SA"/>
        </w:rPr>
        <w:t xml:space="preserve"> сельсовета </w:t>
      </w:r>
      <w:proofErr w:type="spellStart"/>
      <w:r w:rsidRPr="00A17C13">
        <w:rPr>
          <w:rFonts w:ascii="Arial" w:hAnsi="Arial" w:cs="Arial"/>
          <w:b/>
          <w:lang w:eastAsia="ar-SA"/>
        </w:rPr>
        <w:t>Кореневского</w:t>
      </w:r>
      <w:proofErr w:type="spellEnd"/>
      <w:r w:rsidRPr="00A17C13">
        <w:rPr>
          <w:rFonts w:ascii="Arial" w:hAnsi="Arial" w:cs="Arial"/>
          <w:b/>
          <w:lang w:eastAsia="ar-SA"/>
        </w:rPr>
        <w:t xml:space="preserve"> района</w:t>
      </w:r>
      <w:r w:rsidRPr="00A17C13">
        <w:rPr>
          <w:rFonts w:ascii="Arial" w:hAnsi="Arial" w:cs="Arial"/>
          <w:lang w:eastAsia="ar-SA"/>
        </w:rPr>
        <w:t xml:space="preserve"> </w:t>
      </w:r>
      <w:r w:rsidR="002513FC">
        <w:rPr>
          <w:rFonts w:ascii="Arial" w:hAnsi="Arial" w:cs="Arial"/>
          <w:b/>
          <w:lang w:eastAsia="ar-SA"/>
        </w:rPr>
        <w:t>на 2021 год и на плановый период 2022</w:t>
      </w:r>
      <w:r w:rsidRPr="00A17C13">
        <w:rPr>
          <w:rFonts w:ascii="Arial" w:hAnsi="Arial" w:cs="Arial"/>
          <w:b/>
          <w:lang w:eastAsia="ar-SA"/>
        </w:rPr>
        <w:t xml:space="preserve"> и 20</w:t>
      </w:r>
      <w:r w:rsidR="002513FC">
        <w:rPr>
          <w:rFonts w:ascii="Arial" w:hAnsi="Arial" w:cs="Arial"/>
          <w:b/>
          <w:lang w:eastAsia="ar-SA"/>
        </w:rPr>
        <w:t>23</w:t>
      </w:r>
      <w:r w:rsidRPr="00A17C13">
        <w:rPr>
          <w:rFonts w:ascii="Arial" w:hAnsi="Arial" w:cs="Arial"/>
          <w:b/>
          <w:lang w:eastAsia="ar-SA"/>
        </w:rPr>
        <w:t xml:space="preserve"> годов» и ее подпрограммы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253"/>
        <w:gridCol w:w="850"/>
        <w:gridCol w:w="851"/>
        <w:gridCol w:w="2126"/>
        <w:gridCol w:w="851"/>
        <w:gridCol w:w="1275"/>
        <w:gridCol w:w="1560"/>
        <w:gridCol w:w="1417"/>
      </w:tblGrid>
      <w:tr w:rsidR="0001350A" w:rsidRPr="00144908" w:rsidTr="00CA507C">
        <w:trPr>
          <w:trHeight w:val="359"/>
        </w:trPr>
        <w:tc>
          <w:tcPr>
            <w:tcW w:w="1134" w:type="dxa"/>
            <w:vMerge w:val="restart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Статус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Программы, подпрограммы,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основного мероприятия</w:t>
            </w:r>
          </w:p>
        </w:tc>
        <w:tc>
          <w:tcPr>
            <w:tcW w:w="4678" w:type="dxa"/>
            <w:gridSpan w:val="4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2" w:type="dxa"/>
            <w:gridSpan w:val="3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Сумма, тыс. руб.</w:t>
            </w:r>
          </w:p>
        </w:tc>
      </w:tr>
      <w:tr w:rsidR="0001350A" w:rsidRPr="00144908" w:rsidTr="00CA507C">
        <w:trPr>
          <w:trHeight w:val="415"/>
        </w:trPr>
        <w:tc>
          <w:tcPr>
            <w:tcW w:w="1134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144908">
              <w:rPr>
                <w:rFonts w:ascii="Arial" w:hAnsi="Arial" w:cs="Arial"/>
                <w:bCs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126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  <w:lang w:val="en-US" w:eastAsia="en-US"/>
              </w:rPr>
              <w:t>BP</w:t>
            </w:r>
          </w:p>
        </w:tc>
        <w:tc>
          <w:tcPr>
            <w:tcW w:w="1275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20</w:t>
            </w:r>
            <w:r w:rsidR="002513FC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60" w:type="dxa"/>
          </w:tcPr>
          <w:p w:rsidR="0001350A" w:rsidRPr="00144908" w:rsidRDefault="002513FC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417" w:type="dxa"/>
          </w:tcPr>
          <w:p w:rsidR="0001350A" w:rsidRPr="00144908" w:rsidRDefault="002513FC" w:rsidP="00CA50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2022</w:t>
            </w:r>
          </w:p>
        </w:tc>
      </w:tr>
      <w:tr w:rsidR="0001350A" w:rsidRPr="00144908" w:rsidTr="00CA507C">
        <w:trPr>
          <w:trHeight w:val="1856"/>
        </w:trPr>
        <w:tc>
          <w:tcPr>
            <w:tcW w:w="1134" w:type="dxa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Программа</w:t>
            </w: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2513F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</w:rPr>
              <w:t xml:space="preserve">«Защита населения и территории от чрезвычайных ситуаций, обеспечение  пожарной безопасности и безопасности людей на водных объектах на территории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  <w:r w:rsidR="002513FC">
              <w:rPr>
                <w:rFonts w:ascii="Arial" w:hAnsi="Arial" w:cs="Arial"/>
                <w:sz w:val="24"/>
                <w:szCs w:val="24"/>
              </w:rPr>
              <w:t>на 2021</w:t>
            </w:r>
            <w:r w:rsidR="00C41868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2513FC">
              <w:rPr>
                <w:rFonts w:ascii="Arial" w:hAnsi="Arial" w:cs="Arial"/>
                <w:sz w:val="24"/>
                <w:szCs w:val="24"/>
              </w:rPr>
              <w:t>2</w:t>
            </w:r>
            <w:r w:rsidRPr="00144908">
              <w:rPr>
                <w:rFonts w:ascii="Arial" w:hAnsi="Arial" w:cs="Arial"/>
                <w:sz w:val="24"/>
                <w:szCs w:val="24"/>
              </w:rPr>
              <w:t xml:space="preserve"> и 20</w:t>
            </w:r>
            <w:r w:rsidR="00C41868">
              <w:rPr>
                <w:rFonts w:ascii="Arial" w:hAnsi="Arial" w:cs="Arial"/>
                <w:sz w:val="24"/>
                <w:szCs w:val="24"/>
              </w:rPr>
              <w:t>2</w:t>
            </w:r>
            <w:r w:rsidR="002513FC">
              <w:rPr>
                <w:rFonts w:ascii="Arial" w:hAnsi="Arial" w:cs="Arial"/>
                <w:sz w:val="24"/>
                <w:szCs w:val="24"/>
              </w:rPr>
              <w:t>3</w:t>
            </w:r>
            <w:r w:rsidRPr="00144908">
              <w:rPr>
                <w:rFonts w:ascii="Arial" w:hAnsi="Arial" w:cs="Arial"/>
                <w:sz w:val="24"/>
                <w:szCs w:val="24"/>
              </w:rPr>
              <w:t xml:space="preserve"> годов»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0310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 xml:space="preserve">13 </w:t>
            </w:r>
            <w:r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C41868" w:rsidRPr="00144908" w:rsidRDefault="002513FC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C41868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  <w:p w:rsidR="0001350A" w:rsidRPr="00144908" w:rsidRDefault="00430CC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  <w:p w:rsidR="0001350A" w:rsidRPr="00144908" w:rsidRDefault="0001350A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C41868" w:rsidRPr="00144908" w:rsidRDefault="00430CC0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C41868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  <w:p w:rsidR="0001350A" w:rsidRPr="00144908" w:rsidRDefault="00430CC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  <w:p w:rsidR="0001350A" w:rsidRPr="00144908" w:rsidRDefault="0001350A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41868" w:rsidRPr="00144908" w:rsidRDefault="00430CC0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C41868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  <w:p w:rsidR="0001350A" w:rsidRPr="00144908" w:rsidRDefault="00430CC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  <w:p w:rsidR="0001350A" w:rsidRPr="00144908" w:rsidRDefault="0001350A" w:rsidP="00C4186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1350A" w:rsidRPr="00144908" w:rsidTr="00CA507C">
        <w:trPr>
          <w:trHeight w:val="1856"/>
        </w:trPr>
        <w:tc>
          <w:tcPr>
            <w:tcW w:w="1134" w:type="dxa"/>
            <w:vMerge w:val="restart"/>
            <w:shd w:val="clear" w:color="auto" w:fill="auto"/>
          </w:tcPr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Подпрограмма   </w:t>
            </w: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37C">
              <w:rPr>
                <w:rFonts w:ascii="Arial" w:hAnsi="Arial" w:cs="Arial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0310</w:t>
            </w:r>
          </w:p>
        </w:tc>
        <w:tc>
          <w:tcPr>
            <w:tcW w:w="2126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13 1 00 00000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Default="00430CC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</w:tc>
        <w:tc>
          <w:tcPr>
            <w:tcW w:w="1560" w:type="dxa"/>
          </w:tcPr>
          <w:p w:rsidR="0001350A" w:rsidRDefault="00430CC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</w:tc>
        <w:tc>
          <w:tcPr>
            <w:tcW w:w="1417" w:type="dxa"/>
          </w:tcPr>
          <w:p w:rsidR="0001350A" w:rsidRDefault="00430CC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</w:tc>
      </w:tr>
      <w:tr w:rsidR="0001350A" w:rsidRPr="00144908" w:rsidTr="00CA507C">
        <w:trPr>
          <w:trHeight w:val="880"/>
        </w:trPr>
        <w:tc>
          <w:tcPr>
            <w:tcW w:w="1134" w:type="dxa"/>
            <w:vMerge/>
            <w:shd w:val="clear" w:color="auto" w:fill="auto"/>
          </w:tcPr>
          <w:p w:rsidR="0001350A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50A" w:rsidRPr="00C7737C" w:rsidRDefault="002513FC" w:rsidP="00CA50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участие в </w:t>
            </w:r>
            <w:r w:rsidR="00B42E70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области предупреждения и </w:t>
            </w: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ликвидации последствий чрезвычайны</w:t>
            </w:r>
            <w:r w:rsidR="00B42E70">
              <w:rPr>
                <w:rFonts w:ascii="Arial" w:hAnsi="Arial" w:cs="Arial"/>
                <w:sz w:val="24"/>
                <w:szCs w:val="24"/>
                <w:lang w:eastAsia="ar-SA"/>
              </w:rPr>
              <w:t>х ситуаций в границах поселения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0310</w:t>
            </w:r>
          </w:p>
        </w:tc>
        <w:tc>
          <w:tcPr>
            <w:tcW w:w="2126" w:type="dxa"/>
          </w:tcPr>
          <w:p w:rsidR="0001350A" w:rsidRPr="00144908" w:rsidRDefault="00D631F0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1 01 С1415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Default="00B5105C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</w:tc>
        <w:tc>
          <w:tcPr>
            <w:tcW w:w="1560" w:type="dxa"/>
          </w:tcPr>
          <w:p w:rsidR="0001350A" w:rsidRDefault="00B5105C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</w:tc>
        <w:tc>
          <w:tcPr>
            <w:tcW w:w="1417" w:type="dxa"/>
          </w:tcPr>
          <w:p w:rsidR="0001350A" w:rsidRDefault="00B5105C" w:rsidP="00CA507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3646</w:t>
            </w:r>
          </w:p>
        </w:tc>
      </w:tr>
      <w:tr w:rsidR="0001350A" w:rsidRPr="00144908" w:rsidTr="00CA507C">
        <w:trPr>
          <w:trHeight w:val="698"/>
        </w:trPr>
        <w:tc>
          <w:tcPr>
            <w:tcW w:w="1134" w:type="dxa"/>
            <w:vMerge w:val="restart"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Подпрограмма 2</w:t>
            </w: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pacing w:val="10"/>
                <w:sz w:val="24"/>
                <w:szCs w:val="24"/>
              </w:rPr>
            </w:pPr>
          </w:p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pacing w:val="10"/>
                <w:sz w:val="24"/>
                <w:szCs w:val="24"/>
              </w:rPr>
              <w:t>Основное мероприятие</w:t>
            </w: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«Снижение рисков и смягчение последствий чрезвычайных ситуаций природного и техногенного характера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Комаровский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сельсовет» </w:t>
            </w:r>
            <w:proofErr w:type="spellStart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Кореневского</w:t>
            </w:r>
            <w:proofErr w:type="spellEnd"/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 Курской области»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</w:tc>
        <w:tc>
          <w:tcPr>
            <w:tcW w:w="2126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13 2 00 00000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Pr="00144908" w:rsidRDefault="00B42E7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631F0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1560" w:type="dxa"/>
          </w:tcPr>
          <w:p w:rsidR="0001350A" w:rsidRPr="00144908" w:rsidRDefault="00B5105C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01350A" w:rsidRPr="00144908" w:rsidRDefault="00B5105C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01350A" w:rsidRPr="00144908" w:rsidTr="00CA507C">
        <w:trPr>
          <w:trHeight w:val="698"/>
        </w:trPr>
        <w:tc>
          <w:tcPr>
            <w:tcW w:w="1134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50A" w:rsidRPr="00144908" w:rsidRDefault="00B42E70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>осуществление мероприятий в области гражданской обороны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</w:tc>
        <w:tc>
          <w:tcPr>
            <w:tcW w:w="2126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2 01 С1460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Pr="00144908" w:rsidRDefault="00B42E7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r w:rsidR="00D631F0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1350A" w:rsidRPr="00144908" w:rsidRDefault="00B42E7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01350A" w:rsidRPr="00144908" w:rsidRDefault="00B42E7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  <w:tr w:rsidR="0001350A" w:rsidRPr="00144908" w:rsidTr="00CA507C">
        <w:trPr>
          <w:trHeight w:val="1021"/>
        </w:trPr>
        <w:tc>
          <w:tcPr>
            <w:tcW w:w="1134" w:type="dxa"/>
            <w:vMerge/>
            <w:shd w:val="clear" w:color="auto" w:fill="auto"/>
          </w:tcPr>
          <w:p w:rsidR="0001350A" w:rsidRPr="00144908" w:rsidRDefault="0001350A" w:rsidP="00CA507C">
            <w:pPr>
              <w:autoSpaceDE w:val="0"/>
              <w:autoSpaceDN w:val="0"/>
              <w:adjustRightInd w:val="0"/>
              <w:spacing w:line="259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01350A" w:rsidRPr="00144908" w:rsidRDefault="0001350A" w:rsidP="00CA507C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44908">
              <w:rPr>
                <w:rFonts w:ascii="Arial" w:hAnsi="Arial" w:cs="Arial"/>
                <w:sz w:val="24"/>
                <w:szCs w:val="24"/>
                <w:lang w:eastAsia="ar-SA"/>
              </w:rPr>
              <w:t>осуществления мероприятий по обеспечению безопасности людей на водных объекта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х, охране их жизни и здоровья</w:t>
            </w:r>
          </w:p>
        </w:tc>
        <w:tc>
          <w:tcPr>
            <w:tcW w:w="850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144908">
              <w:rPr>
                <w:rFonts w:ascii="Arial" w:hAnsi="Arial" w:cs="Arial"/>
                <w:bCs/>
                <w:sz w:val="24"/>
                <w:szCs w:val="24"/>
              </w:rPr>
              <w:t>0309</w:t>
            </w:r>
          </w:p>
        </w:tc>
        <w:tc>
          <w:tcPr>
            <w:tcW w:w="2126" w:type="dxa"/>
          </w:tcPr>
          <w:p w:rsidR="0001350A" w:rsidRPr="00144908" w:rsidRDefault="00D631F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 2 02 С1460</w:t>
            </w:r>
          </w:p>
        </w:tc>
        <w:tc>
          <w:tcPr>
            <w:tcW w:w="851" w:type="dxa"/>
          </w:tcPr>
          <w:p w:rsidR="0001350A" w:rsidRPr="00144908" w:rsidRDefault="0001350A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01350A" w:rsidRPr="00144908" w:rsidRDefault="00B42E7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560" w:type="dxa"/>
          </w:tcPr>
          <w:p w:rsidR="0001350A" w:rsidRPr="00144908" w:rsidRDefault="00B42E7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</w:tcPr>
          <w:p w:rsidR="0001350A" w:rsidRPr="00144908" w:rsidRDefault="00B42E70" w:rsidP="00CA5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bookmarkStart w:id="1" w:name="_GoBack"/>
            <w:bookmarkEnd w:id="1"/>
            <w:r w:rsidR="0001350A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</w:tr>
    </w:tbl>
    <w:p w:rsidR="0001350A" w:rsidRPr="00204AC3" w:rsidRDefault="0001350A" w:rsidP="0001350A">
      <w:pPr>
        <w:rPr>
          <w:b/>
        </w:rPr>
      </w:pPr>
    </w:p>
    <w:p w:rsidR="0001350A" w:rsidRPr="0001350A" w:rsidRDefault="0001350A" w:rsidP="0001350A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A0191F" w:rsidRDefault="00A0191F"/>
    <w:sectPr w:rsidR="00A0191F" w:rsidSect="0001350A">
      <w:pgSz w:w="16837" w:h="11905" w:orient="landscape" w:code="9"/>
      <w:pgMar w:top="1247" w:right="1134" w:bottom="153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683A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46603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9860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37E99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4F860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10A2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A847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7ECA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563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5CE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7E27A28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1E316F82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4">
    <w:nsid w:val="24197E14"/>
    <w:multiLevelType w:val="singleLevel"/>
    <w:tmpl w:val="405C9DA0"/>
    <w:lvl w:ilvl="0">
      <w:start w:val="2014"/>
      <w:numFmt w:val="decimal"/>
      <w:lvlText w:val="%1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5">
    <w:nsid w:val="28894C8E"/>
    <w:multiLevelType w:val="singleLevel"/>
    <w:tmpl w:val="0CD6C766"/>
    <w:lvl w:ilvl="0">
      <w:start w:val="2014"/>
      <w:numFmt w:val="decimal"/>
      <w:lvlText w:val="%1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6">
    <w:nsid w:val="29864580"/>
    <w:multiLevelType w:val="singleLevel"/>
    <w:tmpl w:val="EA6E42E0"/>
    <w:lvl w:ilvl="0">
      <w:start w:val="2014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7">
    <w:nsid w:val="2F1C14A8"/>
    <w:multiLevelType w:val="singleLevel"/>
    <w:tmpl w:val="4AEA70EA"/>
    <w:lvl w:ilvl="0">
      <w:start w:val="2014"/>
      <w:numFmt w:val="decimal"/>
      <w:lvlText w:val="%1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8">
    <w:nsid w:val="3C391B12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9">
    <w:nsid w:val="3DCB48EA"/>
    <w:multiLevelType w:val="hybridMultilevel"/>
    <w:tmpl w:val="9072E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7A59A1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1">
    <w:nsid w:val="41EA7A7A"/>
    <w:multiLevelType w:val="singleLevel"/>
    <w:tmpl w:val="07185E2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>
    <w:nsid w:val="45FC23B7"/>
    <w:multiLevelType w:val="singleLevel"/>
    <w:tmpl w:val="CC520D12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3">
    <w:nsid w:val="48052776"/>
    <w:multiLevelType w:val="hybridMultilevel"/>
    <w:tmpl w:val="3C40CF0E"/>
    <w:lvl w:ilvl="0" w:tplc="F0E293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C2DDB"/>
    <w:multiLevelType w:val="hybridMultilevel"/>
    <w:tmpl w:val="379CC0EA"/>
    <w:lvl w:ilvl="0" w:tplc="B12C62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3E5F57"/>
    <w:multiLevelType w:val="hybridMultilevel"/>
    <w:tmpl w:val="6EF0590A"/>
    <w:lvl w:ilvl="0" w:tplc="E4F6508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E16954"/>
    <w:multiLevelType w:val="singleLevel"/>
    <w:tmpl w:val="5748C2F6"/>
    <w:lvl w:ilvl="0">
      <w:start w:val="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27">
    <w:nsid w:val="6153068B"/>
    <w:multiLevelType w:val="singleLevel"/>
    <w:tmpl w:val="EA6E42E0"/>
    <w:lvl w:ilvl="0">
      <w:start w:val="2014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8">
    <w:nsid w:val="63ED4AA7"/>
    <w:multiLevelType w:val="hybridMultilevel"/>
    <w:tmpl w:val="A4A841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872586"/>
    <w:multiLevelType w:val="singleLevel"/>
    <w:tmpl w:val="85F0E2E0"/>
    <w:lvl w:ilvl="0">
      <w:start w:val="2014"/>
      <w:numFmt w:val="decimal"/>
      <w:lvlText w:val="%1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0">
    <w:nsid w:val="7134244C"/>
    <w:multiLevelType w:val="singleLevel"/>
    <w:tmpl w:val="5680E9FE"/>
    <w:lvl w:ilvl="0">
      <w:start w:val="8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31">
    <w:nsid w:val="71D13FE5"/>
    <w:multiLevelType w:val="hybridMultilevel"/>
    <w:tmpl w:val="9016336E"/>
    <w:lvl w:ilvl="0" w:tplc="A1104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2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29"/>
  </w:num>
  <w:num w:numId="5">
    <w:abstractNumId w:val="17"/>
  </w:num>
  <w:num w:numId="6">
    <w:abstractNumId w:val="17"/>
    <w:lvlOverride w:ilvl="0">
      <w:lvl w:ilvl="0">
        <w:start w:val="2018"/>
        <w:numFmt w:val="decimal"/>
        <w:lvlText w:val="%1"/>
        <w:legacy w:legacy="1" w:legacySpace="0" w:legacyIndent="61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</w:num>
  <w:num w:numId="8">
    <w:abstractNumId w:val="18"/>
  </w:num>
  <w:num w:numId="9">
    <w:abstractNumId w:val="20"/>
  </w:num>
  <w:num w:numId="10">
    <w:abstractNumId w:val="13"/>
  </w:num>
  <w:num w:numId="11">
    <w:abstractNumId w:val="26"/>
  </w:num>
  <w:num w:numId="12">
    <w:abstractNumId w:val="21"/>
  </w:num>
  <w:num w:numId="13">
    <w:abstractNumId w:val="16"/>
  </w:num>
  <w:num w:numId="14">
    <w:abstractNumId w:val="15"/>
  </w:num>
  <w:num w:numId="15">
    <w:abstractNumId w:val="1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-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27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2"/>
  </w:num>
  <w:num w:numId="29">
    <w:abstractNumId w:val="30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2"/>
  </w:num>
  <w:num w:numId="33">
    <w:abstractNumId w:val="31"/>
  </w:num>
  <w:num w:numId="34">
    <w:abstractNumId w:val="7"/>
  </w:num>
  <w:num w:numId="35">
    <w:abstractNumId w:val="28"/>
  </w:num>
  <w:num w:numId="36">
    <w:abstractNumId w:val="19"/>
  </w:num>
  <w:num w:numId="37">
    <w:abstractNumId w:val="2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0A"/>
    <w:rsid w:val="0001350A"/>
    <w:rsid w:val="002513FC"/>
    <w:rsid w:val="003C7E2F"/>
    <w:rsid w:val="00430CC0"/>
    <w:rsid w:val="007C28D8"/>
    <w:rsid w:val="00831D12"/>
    <w:rsid w:val="008861EE"/>
    <w:rsid w:val="00900BB7"/>
    <w:rsid w:val="009311E4"/>
    <w:rsid w:val="00A0191F"/>
    <w:rsid w:val="00B2433A"/>
    <w:rsid w:val="00B42E70"/>
    <w:rsid w:val="00B5105C"/>
    <w:rsid w:val="00C41868"/>
    <w:rsid w:val="00CA507C"/>
    <w:rsid w:val="00D631F0"/>
    <w:rsid w:val="00DA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350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Cs w:val="20"/>
    </w:rPr>
  </w:style>
  <w:style w:type="paragraph" w:styleId="2">
    <w:name w:val="heading 2"/>
    <w:basedOn w:val="a"/>
    <w:next w:val="a"/>
    <w:link w:val="20"/>
    <w:qFormat/>
    <w:rsid w:val="0001350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lang w:eastAsia="ar-SA"/>
    </w:rPr>
  </w:style>
  <w:style w:type="paragraph" w:styleId="3">
    <w:name w:val="heading 3"/>
    <w:basedOn w:val="a"/>
    <w:next w:val="a"/>
    <w:link w:val="30"/>
    <w:qFormat/>
    <w:rsid w:val="000135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1350A"/>
    <w:pPr>
      <w:keepNext/>
      <w:tabs>
        <w:tab w:val="left" w:pos="284"/>
      </w:tabs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50A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35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1350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Верхний колонтитул Знак"/>
    <w:link w:val="a4"/>
    <w:rsid w:val="0001350A"/>
  </w:style>
  <w:style w:type="paragraph" w:styleId="a4">
    <w:name w:val="header"/>
    <w:basedOn w:val="a"/>
    <w:link w:val="a3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link w:val="a6"/>
    <w:rsid w:val="0001350A"/>
  </w:style>
  <w:style w:type="paragraph" w:styleId="a6">
    <w:name w:val="footer"/>
    <w:basedOn w:val="a"/>
    <w:link w:val="a5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qFormat/>
    <w:rsid w:val="000135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"/>
    <w:uiPriority w:val="99"/>
    <w:rsid w:val="0001350A"/>
    <w:pPr>
      <w:widowControl w:val="0"/>
      <w:autoSpaceDE w:val="0"/>
      <w:autoSpaceDN w:val="0"/>
      <w:adjustRightInd w:val="0"/>
      <w:spacing w:line="323" w:lineRule="exact"/>
      <w:ind w:firstLine="490"/>
      <w:jc w:val="both"/>
    </w:pPr>
    <w:rPr>
      <w:sz w:val="24"/>
      <w:szCs w:val="24"/>
    </w:rPr>
  </w:style>
  <w:style w:type="character" w:customStyle="1" w:styleId="FontStyle111">
    <w:name w:val="Font Style111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9">
    <w:name w:val="Font Style109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character" w:customStyle="1" w:styleId="FontStyle110">
    <w:name w:val="Font Style110"/>
    <w:uiPriority w:val="99"/>
    <w:rsid w:val="000135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01350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69">
    <w:name w:val="Style6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883"/>
    </w:pPr>
    <w:rPr>
      <w:sz w:val="24"/>
      <w:szCs w:val="24"/>
    </w:rPr>
  </w:style>
  <w:style w:type="paragraph" w:customStyle="1" w:styleId="Style75">
    <w:name w:val="Style75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691"/>
    </w:pPr>
    <w:rPr>
      <w:sz w:val="24"/>
      <w:szCs w:val="24"/>
    </w:rPr>
  </w:style>
  <w:style w:type="character" w:customStyle="1" w:styleId="FontStyle128">
    <w:name w:val="Font Style128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5">
    <w:name w:val="Style15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98">
    <w:name w:val="Style98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87">
    <w:name w:val="Style87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046"/>
    </w:pPr>
    <w:rPr>
      <w:sz w:val="24"/>
      <w:szCs w:val="24"/>
    </w:rPr>
  </w:style>
  <w:style w:type="character" w:customStyle="1" w:styleId="FontStyle112">
    <w:name w:val="Font Style112"/>
    <w:uiPriority w:val="99"/>
    <w:rsid w:val="0001350A"/>
    <w:rPr>
      <w:rFonts w:ascii="Times New Roman" w:hAnsi="Times New Roman" w:cs="Times New Roman"/>
      <w:i/>
      <w:iCs/>
      <w:spacing w:val="-10"/>
      <w:sz w:val="24"/>
      <w:szCs w:val="24"/>
    </w:rPr>
  </w:style>
  <w:style w:type="paragraph" w:customStyle="1" w:styleId="Style6">
    <w:name w:val="Style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  <w:ind w:firstLine="797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01"/>
      <w:jc w:val="both"/>
    </w:pPr>
    <w:rPr>
      <w:sz w:val="24"/>
      <w:szCs w:val="24"/>
    </w:rPr>
  </w:style>
  <w:style w:type="paragraph" w:customStyle="1" w:styleId="Style71">
    <w:name w:val="Style7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3">
    <w:name w:val="Style8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5">
    <w:name w:val="Style8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3">
    <w:name w:val="Font Style113"/>
    <w:uiPriority w:val="99"/>
    <w:rsid w:val="0001350A"/>
    <w:rPr>
      <w:rFonts w:ascii="Times New Roman" w:hAnsi="Times New Roman" w:cs="Times New Roman"/>
      <w:i/>
      <w:iCs/>
      <w:spacing w:val="-40"/>
      <w:sz w:val="42"/>
      <w:szCs w:val="42"/>
    </w:rPr>
  </w:style>
  <w:style w:type="character" w:customStyle="1" w:styleId="FontStyle114">
    <w:name w:val="Font Style114"/>
    <w:uiPriority w:val="99"/>
    <w:rsid w:val="0001350A"/>
    <w:rPr>
      <w:rFonts w:ascii="Cambria" w:hAnsi="Cambria" w:cs="Cambria"/>
      <w:sz w:val="46"/>
      <w:szCs w:val="46"/>
    </w:rPr>
  </w:style>
  <w:style w:type="character" w:customStyle="1" w:styleId="FontStyle116">
    <w:name w:val="Font Style116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uiPriority w:val="99"/>
    <w:rsid w:val="0001350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15">
    <w:name w:val="Font Style115"/>
    <w:uiPriority w:val="99"/>
    <w:rsid w:val="0001350A"/>
    <w:rPr>
      <w:rFonts w:ascii="Times New Roman" w:hAnsi="Times New Roman" w:cs="Times New Roman"/>
      <w:b/>
      <w:bCs/>
      <w:spacing w:val="110"/>
      <w:sz w:val="32"/>
      <w:szCs w:val="32"/>
    </w:rPr>
  </w:style>
  <w:style w:type="paragraph" w:customStyle="1" w:styleId="Style64">
    <w:name w:val="Style6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86">
    <w:name w:val="Style8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442"/>
      <w:jc w:val="both"/>
    </w:pPr>
    <w:rPr>
      <w:sz w:val="24"/>
      <w:szCs w:val="24"/>
    </w:rPr>
  </w:style>
  <w:style w:type="paragraph" w:customStyle="1" w:styleId="Style99">
    <w:name w:val="Style99"/>
    <w:basedOn w:val="a"/>
    <w:rsid w:val="0001350A"/>
    <w:pPr>
      <w:widowControl w:val="0"/>
      <w:autoSpaceDE w:val="0"/>
      <w:autoSpaceDN w:val="0"/>
      <w:adjustRightInd w:val="0"/>
      <w:spacing w:line="326" w:lineRule="exact"/>
      <w:ind w:hanging="86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firstLine="144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278"/>
    </w:pPr>
    <w:rPr>
      <w:sz w:val="24"/>
      <w:szCs w:val="24"/>
    </w:rPr>
  </w:style>
  <w:style w:type="paragraph" w:customStyle="1" w:styleId="Style52">
    <w:name w:val="Style52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1229"/>
    </w:pPr>
    <w:rPr>
      <w:sz w:val="24"/>
      <w:szCs w:val="24"/>
    </w:rPr>
  </w:style>
  <w:style w:type="paragraph" w:customStyle="1" w:styleId="Style44">
    <w:name w:val="Style4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49"/>
    </w:pPr>
    <w:rPr>
      <w:sz w:val="24"/>
      <w:szCs w:val="24"/>
    </w:rPr>
  </w:style>
  <w:style w:type="paragraph" w:customStyle="1" w:styleId="Style56">
    <w:name w:val="Style56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365"/>
    </w:pPr>
    <w:rPr>
      <w:sz w:val="24"/>
      <w:szCs w:val="24"/>
    </w:rPr>
  </w:style>
  <w:style w:type="paragraph" w:customStyle="1" w:styleId="Style84">
    <w:name w:val="Style8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528"/>
    </w:pPr>
    <w:rPr>
      <w:sz w:val="24"/>
      <w:szCs w:val="24"/>
    </w:rPr>
  </w:style>
  <w:style w:type="paragraph" w:customStyle="1" w:styleId="Style40">
    <w:name w:val="Style40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902"/>
      <w:jc w:val="both"/>
    </w:pPr>
    <w:rPr>
      <w:sz w:val="24"/>
      <w:szCs w:val="24"/>
    </w:rPr>
  </w:style>
  <w:style w:type="paragraph" w:customStyle="1" w:styleId="Style18">
    <w:name w:val="Style18"/>
    <w:basedOn w:val="a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2">
    <w:name w:val="Style82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hanging="1747"/>
    </w:pPr>
    <w:rPr>
      <w:sz w:val="24"/>
      <w:szCs w:val="24"/>
    </w:rPr>
  </w:style>
  <w:style w:type="paragraph" w:customStyle="1" w:styleId="Style26">
    <w:name w:val="Style26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853"/>
    </w:pPr>
    <w:rPr>
      <w:sz w:val="24"/>
      <w:szCs w:val="24"/>
    </w:rPr>
  </w:style>
  <w:style w:type="paragraph" w:customStyle="1" w:styleId="Style45">
    <w:name w:val="Style4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229"/>
      <w:jc w:val="both"/>
    </w:pPr>
    <w:rPr>
      <w:sz w:val="24"/>
      <w:szCs w:val="24"/>
    </w:rPr>
  </w:style>
  <w:style w:type="paragraph" w:customStyle="1" w:styleId="Style90">
    <w:name w:val="Style90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</w:pPr>
    <w:rPr>
      <w:sz w:val="24"/>
      <w:szCs w:val="24"/>
    </w:rPr>
  </w:style>
  <w:style w:type="paragraph" w:customStyle="1" w:styleId="Style93">
    <w:name w:val="Style9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6">
    <w:name w:val="Font Style136"/>
    <w:uiPriority w:val="99"/>
    <w:rsid w:val="0001350A"/>
    <w:rPr>
      <w:rFonts w:ascii="Times New Roman" w:hAnsi="Times New Roman" w:cs="Times New Roman"/>
      <w:sz w:val="18"/>
      <w:szCs w:val="18"/>
    </w:rPr>
  </w:style>
  <w:style w:type="paragraph" w:customStyle="1" w:styleId="Style24">
    <w:name w:val="Style24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19">
    <w:name w:val="Font Style119"/>
    <w:uiPriority w:val="99"/>
    <w:rsid w:val="0001350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a8">
    <w:name w:val="Текст выноски Знак"/>
    <w:link w:val="a9"/>
    <w:rsid w:val="0001350A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01350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rsid w:val="000135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3">
    <w:name w:val="Font Style123"/>
    <w:uiPriority w:val="99"/>
    <w:rsid w:val="0001350A"/>
    <w:rPr>
      <w:rFonts w:ascii="Tahoma" w:hAnsi="Tahoma" w:cs="Tahoma"/>
      <w:b/>
      <w:bCs/>
      <w:sz w:val="20"/>
      <w:szCs w:val="20"/>
    </w:rPr>
  </w:style>
  <w:style w:type="paragraph" w:customStyle="1" w:styleId="Style63">
    <w:name w:val="Style63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right"/>
    </w:pPr>
    <w:rPr>
      <w:sz w:val="24"/>
      <w:szCs w:val="24"/>
    </w:rPr>
  </w:style>
  <w:style w:type="paragraph" w:customStyle="1" w:styleId="Style80">
    <w:name w:val="Style8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5">
    <w:name w:val="Style10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1">
    <w:name w:val="Font Style121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4">
    <w:name w:val="Font Style154"/>
    <w:uiPriority w:val="99"/>
    <w:rsid w:val="0001350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6">
    <w:name w:val="Style36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01350A"/>
    <w:pPr>
      <w:widowControl w:val="0"/>
      <w:autoSpaceDE w:val="0"/>
      <w:autoSpaceDN w:val="0"/>
      <w:adjustRightInd w:val="0"/>
      <w:spacing w:line="211" w:lineRule="exact"/>
      <w:jc w:val="both"/>
    </w:pPr>
    <w:rPr>
      <w:sz w:val="24"/>
      <w:szCs w:val="24"/>
    </w:rPr>
  </w:style>
  <w:style w:type="character" w:customStyle="1" w:styleId="FontStyle118">
    <w:name w:val="Font Style118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2">
    <w:name w:val="Style2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2">
    <w:name w:val="Font Style122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9">
    <w:name w:val="Style2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jc w:val="center"/>
    </w:pPr>
    <w:rPr>
      <w:sz w:val="24"/>
      <w:szCs w:val="24"/>
    </w:rPr>
  </w:style>
  <w:style w:type="character" w:customStyle="1" w:styleId="FontStyle124">
    <w:name w:val="Font Style124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26">
    <w:name w:val="Font Style126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9">
    <w:name w:val="Style89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355"/>
      <w:jc w:val="both"/>
    </w:pPr>
    <w:rPr>
      <w:sz w:val="24"/>
      <w:szCs w:val="24"/>
    </w:rPr>
  </w:style>
  <w:style w:type="paragraph" w:customStyle="1" w:styleId="Style92">
    <w:name w:val="Style92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both"/>
    </w:pPr>
    <w:rPr>
      <w:sz w:val="24"/>
      <w:szCs w:val="24"/>
    </w:rPr>
  </w:style>
  <w:style w:type="paragraph" w:customStyle="1" w:styleId="Style95">
    <w:name w:val="Style9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365"/>
    </w:pPr>
    <w:rPr>
      <w:sz w:val="24"/>
      <w:szCs w:val="24"/>
    </w:rPr>
  </w:style>
  <w:style w:type="character" w:customStyle="1" w:styleId="FontStyle144">
    <w:name w:val="Font Style144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7">
    <w:name w:val="Font Style127"/>
    <w:uiPriority w:val="99"/>
    <w:rsid w:val="0001350A"/>
    <w:rPr>
      <w:rFonts w:ascii="Times New Roman" w:hAnsi="Times New Roman" w:cs="Times New Roman"/>
      <w:smallCaps/>
      <w:sz w:val="24"/>
      <w:szCs w:val="24"/>
    </w:rPr>
  </w:style>
  <w:style w:type="paragraph" w:customStyle="1" w:styleId="Style30">
    <w:name w:val="Style30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ind w:firstLine="144"/>
    </w:pPr>
    <w:rPr>
      <w:sz w:val="24"/>
      <w:szCs w:val="24"/>
    </w:rPr>
  </w:style>
  <w:style w:type="paragraph" w:customStyle="1" w:styleId="Style73">
    <w:name w:val="Style7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2083"/>
    </w:pPr>
    <w:rPr>
      <w:sz w:val="24"/>
      <w:szCs w:val="24"/>
    </w:rPr>
  </w:style>
  <w:style w:type="paragraph" w:customStyle="1" w:styleId="Style12">
    <w:name w:val="Style12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344"/>
    </w:pPr>
    <w:rPr>
      <w:sz w:val="24"/>
      <w:szCs w:val="24"/>
    </w:rPr>
  </w:style>
  <w:style w:type="character" w:customStyle="1" w:styleId="21">
    <w:name w:val="Основной текст с отступом 2 Знак"/>
    <w:link w:val="22"/>
    <w:rsid w:val="0001350A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link w:val="21"/>
    <w:rsid w:val="0001350A"/>
    <w:pPr>
      <w:ind w:firstLine="720"/>
      <w:jc w:val="both"/>
    </w:pPr>
    <w:rPr>
      <w:rFonts w:cstheme="minorBidi"/>
      <w:szCs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rsid w:val="0001350A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uiPriority w:val="99"/>
    <w:rsid w:val="0001350A"/>
    <w:pPr>
      <w:spacing w:before="100" w:beforeAutospacing="1" w:after="100" w:afterAutospacing="1"/>
    </w:pPr>
    <w:rPr>
      <w:sz w:val="24"/>
      <w:szCs w:val="24"/>
    </w:rPr>
  </w:style>
  <w:style w:type="paragraph" w:customStyle="1" w:styleId="Style100">
    <w:name w:val="Style100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38">
    <w:name w:val="Font Style138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7">
    <w:name w:val="Style7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6">
    <w:name w:val="Style9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3">
    <w:name w:val="Style10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6">
    <w:name w:val="Style106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130">
    <w:name w:val="Font Style130"/>
    <w:uiPriority w:val="99"/>
    <w:rsid w:val="000135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1">
    <w:name w:val="Font Style131"/>
    <w:uiPriority w:val="99"/>
    <w:rsid w:val="0001350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132">
    <w:name w:val="Font Style132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33">
    <w:name w:val="Font Style133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0">
    <w:name w:val="Style7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4">
    <w:name w:val="Font Style134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5">
    <w:name w:val="Font Style135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6">
    <w:name w:val="Style7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1">
    <w:name w:val="Style10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4">
    <w:name w:val="Style10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7">
    <w:name w:val="Font Style137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9">
    <w:name w:val="Font Style139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40">
    <w:name w:val="Font Style140"/>
    <w:uiPriority w:val="99"/>
    <w:rsid w:val="0001350A"/>
    <w:rPr>
      <w:rFonts w:ascii="Sylfaen" w:hAnsi="Sylfaen" w:cs="Sylfaen"/>
      <w:b/>
      <w:bCs/>
      <w:sz w:val="18"/>
      <w:szCs w:val="18"/>
    </w:rPr>
  </w:style>
  <w:style w:type="paragraph" w:customStyle="1" w:styleId="Style88">
    <w:name w:val="Style88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250"/>
      <w:jc w:val="both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144"/>
      <w:jc w:val="both"/>
    </w:pPr>
    <w:rPr>
      <w:sz w:val="24"/>
      <w:szCs w:val="24"/>
    </w:rPr>
  </w:style>
  <w:style w:type="paragraph" w:customStyle="1" w:styleId="Style66">
    <w:name w:val="Style6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1">
    <w:name w:val="Style8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2">
    <w:name w:val="Font Style142"/>
    <w:uiPriority w:val="99"/>
    <w:rsid w:val="0001350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20">
    <w:name w:val="Style2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7">
    <w:name w:val="Style9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2">
    <w:name w:val="Style10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5">
    <w:name w:val="Font Style145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6">
    <w:name w:val="Font Style146"/>
    <w:uiPriority w:val="99"/>
    <w:rsid w:val="0001350A"/>
    <w:rPr>
      <w:rFonts w:ascii="Cambria" w:hAnsi="Cambria" w:cs="Cambria"/>
      <w:b/>
      <w:bCs/>
      <w:sz w:val="8"/>
      <w:szCs w:val="8"/>
    </w:rPr>
  </w:style>
  <w:style w:type="character" w:customStyle="1" w:styleId="FontStyle147">
    <w:name w:val="Font Style147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8">
    <w:name w:val="Font Style148"/>
    <w:uiPriority w:val="99"/>
    <w:rsid w:val="0001350A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Style37">
    <w:name w:val="Style3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7">
    <w:name w:val="Style67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ind w:firstLine="566"/>
    </w:pPr>
    <w:rPr>
      <w:sz w:val="24"/>
      <w:szCs w:val="24"/>
    </w:rPr>
  </w:style>
  <w:style w:type="paragraph" w:customStyle="1" w:styleId="Style94">
    <w:name w:val="Style94"/>
    <w:basedOn w:val="a"/>
    <w:rsid w:val="0001350A"/>
    <w:pPr>
      <w:widowControl w:val="0"/>
      <w:autoSpaceDE w:val="0"/>
      <w:autoSpaceDN w:val="0"/>
      <w:adjustRightInd w:val="0"/>
      <w:spacing w:line="192" w:lineRule="exact"/>
      <w:ind w:hanging="509"/>
    </w:pPr>
    <w:rPr>
      <w:sz w:val="24"/>
      <w:szCs w:val="24"/>
    </w:rPr>
  </w:style>
  <w:style w:type="character" w:customStyle="1" w:styleId="FontStyle149">
    <w:name w:val="Font Style149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1">
    <w:name w:val="Style4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8">
    <w:name w:val="Style7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0">
    <w:name w:val="Font Style150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1">
    <w:name w:val="Font Style151"/>
    <w:uiPriority w:val="99"/>
    <w:rsid w:val="0001350A"/>
    <w:rPr>
      <w:rFonts w:ascii="Times New Roman" w:hAnsi="Times New Roman" w:cs="Times New Roman"/>
      <w:b/>
      <w:bCs/>
      <w:w w:val="40"/>
      <w:sz w:val="10"/>
      <w:szCs w:val="10"/>
    </w:rPr>
  </w:style>
  <w:style w:type="paragraph" w:customStyle="1" w:styleId="Style38">
    <w:name w:val="Style3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2">
    <w:name w:val="Font Style152"/>
    <w:uiPriority w:val="99"/>
    <w:rsid w:val="0001350A"/>
    <w:rPr>
      <w:rFonts w:ascii="Sylfaen" w:hAnsi="Sylfaen" w:cs="Sylfaen"/>
      <w:b/>
      <w:bCs/>
      <w:sz w:val="16"/>
      <w:szCs w:val="16"/>
    </w:rPr>
  </w:style>
  <w:style w:type="paragraph" w:customStyle="1" w:styleId="Style31">
    <w:name w:val="Style31"/>
    <w:basedOn w:val="a"/>
    <w:uiPriority w:val="99"/>
    <w:rsid w:val="0001350A"/>
    <w:pPr>
      <w:widowControl w:val="0"/>
      <w:autoSpaceDE w:val="0"/>
      <w:autoSpaceDN w:val="0"/>
      <w:adjustRightInd w:val="0"/>
      <w:spacing w:line="221" w:lineRule="exact"/>
      <w:ind w:firstLine="403"/>
    </w:pPr>
    <w:rPr>
      <w:sz w:val="24"/>
      <w:szCs w:val="24"/>
    </w:rPr>
  </w:style>
  <w:style w:type="paragraph" w:customStyle="1" w:styleId="Style50">
    <w:name w:val="Style50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hanging="624"/>
    </w:pPr>
    <w:rPr>
      <w:sz w:val="24"/>
      <w:szCs w:val="24"/>
    </w:rPr>
  </w:style>
  <w:style w:type="paragraph" w:customStyle="1" w:styleId="Style91">
    <w:name w:val="Style91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firstLine="653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01350A"/>
    <w:pPr>
      <w:widowControl w:val="0"/>
      <w:autoSpaceDE w:val="0"/>
      <w:autoSpaceDN w:val="0"/>
      <w:adjustRightInd w:val="0"/>
      <w:spacing w:line="202" w:lineRule="exact"/>
    </w:pPr>
    <w:rPr>
      <w:sz w:val="24"/>
      <w:szCs w:val="24"/>
    </w:rPr>
  </w:style>
  <w:style w:type="paragraph" w:customStyle="1" w:styleId="Style74">
    <w:name w:val="Style74"/>
    <w:basedOn w:val="a"/>
    <w:uiPriority w:val="99"/>
    <w:rsid w:val="0001350A"/>
    <w:pPr>
      <w:widowControl w:val="0"/>
      <w:autoSpaceDE w:val="0"/>
      <w:autoSpaceDN w:val="0"/>
      <w:adjustRightInd w:val="0"/>
      <w:spacing w:line="205" w:lineRule="exact"/>
    </w:pPr>
    <w:rPr>
      <w:sz w:val="24"/>
      <w:szCs w:val="24"/>
    </w:rPr>
  </w:style>
  <w:style w:type="character" w:customStyle="1" w:styleId="FontStyle153">
    <w:name w:val="Font Style153"/>
    <w:uiPriority w:val="99"/>
    <w:rsid w:val="0001350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5">
    <w:name w:val="Font Style155"/>
    <w:uiPriority w:val="99"/>
    <w:rsid w:val="000135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08">
    <w:name w:val="Font Style108"/>
    <w:uiPriority w:val="99"/>
    <w:rsid w:val="0001350A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6">
    <w:name w:val="Font Style156"/>
    <w:uiPriority w:val="99"/>
    <w:rsid w:val="0001350A"/>
    <w:rPr>
      <w:rFonts w:ascii="Times New Roman" w:hAnsi="Times New Roman" w:cs="Times New Roman"/>
      <w:i/>
      <w:iCs/>
      <w:spacing w:val="-30"/>
      <w:sz w:val="30"/>
      <w:szCs w:val="30"/>
    </w:rPr>
  </w:style>
  <w:style w:type="paragraph" w:customStyle="1" w:styleId="Style23">
    <w:name w:val="Style23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firstLine="845"/>
      <w:jc w:val="both"/>
    </w:pPr>
    <w:rPr>
      <w:sz w:val="24"/>
      <w:szCs w:val="24"/>
    </w:rPr>
  </w:style>
  <w:style w:type="numbering" w:customStyle="1" w:styleId="14">
    <w:name w:val="Нет списка1"/>
    <w:next w:val="a2"/>
    <w:semiHidden/>
    <w:rsid w:val="0001350A"/>
  </w:style>
  <w:style w:type="character" w:customStyle="1" w:styleId="Absatz-Standardschriftart">
    <w:name w:val="Absatz-Standardschriftart"/>
    <w:rsid w:val="0001350A"/>
  </w:style>
  <w:style w:type="character" w:customStyle="1" w:styleId="WW-Absatz-Standardschriftart">
    <w:name w:val="WW-Absatz-Standardschriftart"/>
    <w:rsid w:val="0001350A"/>
  </w:style>
  <w:style w:type="character" w:customStyle="1" w:styleId="15">
    <w:name w:val="Основной шрифт абзаца1"/>
    <w:rsid w:val="0001350A"/>
  </w:style>
  <w:style w:type="character" w:customStyle="1" w:styleId="ab">
    <w:name w:val="Символ нумерации"/>
    <w:rsid w:val="0001350A"/>
  </w:style>
  <w:style w:type="paragraph" w:customStyle="1" w:styleId="ac">
    <w:name w:val="Заголовок"/>
    <w:basedOn w:val="a"/>
    <w:next w:val="ad"/>
    <w:rsid w:val="0001350A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d">
    <w:name w:val="Body Text"/>
    <w:basedOn w:val="a"/>
    <w:link w:val="16"/>
    <w:rsid w:val="0001350A"/>
    <w:pPr>
      <w:suppressAutoHyphens/>
      <w:spacing w:after="120"/>
    </w:pPr>
    <w:rPr>
      <w:sz w:val="24"/>
      <w:szCs w:val="24"/>
      <w:lang w:eastAsia="ar-SA"/>
    </w:rPr>
  </w:style>
  <w:style w:type="character" w:customStyle="1" w:styleId="ae">
    <w:name w:val="Основной текст Знак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rsid w:val="0001350A"/>
    <w:rPr>
      <w:rFonts w:ascii="Arial" w:hAnsi="Arial" w:cs="Tahoma"/>
    </w:rPr>
  </w:style>
  <w:style w:type="paragraph" w:customStyle="1" w:styleId="17">
    <w:name w:val="Название1"/>
    <w:basedOn w:val="a"/>
    <w:rsid w:val="0001350A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01350A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9">
    <w:name w:val="заголовок 1"/>
    <w:basedOn w:val="a"/>
    <w:next w:val="a"/>
    <w:rsid w:val="0001350A"/>
    <w:pPr>
      <w:keepNext/>
      <w:widowControl w:val="0"/>
      <w:suppressAutoHyphens/>
      <w:jc w:val="center"/>
    </w:pPr>
    <w:rPr>
      <w:b/>
      <w:sz w:val="44"/>
      <w:szCs w:val="20"/>
      <w:lang w:eastAsia="ar-SA"/>
    </w:rPr>
  </w:style>
  <w:style w:type="paragraph" w:styleId="af0">
    <w:name w:val="Normal (Web)"/>
    <w:basedOn w:val="a"/>
    <w:rsid w:val="0001350A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013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rsid w:val="0001350A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01350A"/>
    <w:rPr>
      <w:rFonts w:ascii="Courier New" w:hAnsi="Courier New" w:cs="Courier New"/>
      <w:lang w:val="x-none" w:eastAsia="x-none"/>
    </w:rPr>
  </w:style>
  <w:style w:type="paragraph" w:styleId="HTML0">
    <w:name w:val="HTML Preformatted"/>
    <w:basedOn w:val="a"/>
    <w:link w:val="HTML"/>
    <w:rsid w:val="00013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HTML1">
    <w:name w:val="Стандартный HTML Знак1"/>
    <w:basedOn w:val="a0"/>
    <w:uiPriority w:val="99"/>
    <w:semiHidden/>
    <w:rsid w:val="0001350A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2">
    <w:name w:val="Текст сноски Знак"/>
    <w:link w:val="af3"/>
    <w:locked/>
    <w:rsid w:val="0001350A"/>
    <w:rPr>
      <w:sz w:val="24"/>
    </w:rPr>
  </w:style>
  <w:style w:type="paragraph" w:styleId="af3">
    <w:name w:val="footnote text"/>
    <w:basedOn w:val="a"/>
    <w:link w:val="af2"/>
    <w:rsid w:val="0001350A"/>
    <w:pPr>
      <w:ind w:firstLine="340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a">
    <w:name w:val="Текст сноски Знак1"/>
    <w:basedOn w:val="a0"/>
    <w:uiPriority w:val="99"/>
    <w:semiHidden/>
    <w:rsid w:val="0001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locked/>
    <w:rsid w:val="0001350A"/>
    <w:rPr>
      <w:lang w:val="ru-RU" w:eastAsia="ru-RU" w:bidi="ar-SA"/>
    </w:rPr>
  </w:style>
  <w:style w:type="paragraph" w:styleId="af4">
    <w:name w:val="caption"/>
    <w:basedOn w:val="a"/>
    <w:qFormat/>
    <w:rsid w:val="0001350A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styleId="23">
    <w:name w:val="List Bullet 2"/>
    <w:basedOn w:val="a"/>
    <w:autoRedefine/>
    <w:rsid w:val="0001350A"/>
    <w:pPr>
      <w:tabs>
        <w:tab w:val="num" w:pos="643"/>
      </w:tabs>
      <w:ind w:left="283" w:hanging="283"/>
      <w:jc w:val="both"/>
    </w:pPr>
    <w:rPr>
      <w:color w:val="000000"/>
    </w:rPr>
  </w:style>
  <w:style w:type="character" w:customStyle="1" w:styleId="af5">
    <w:name w:val="Название Знак"/>
    <w:link w:val="af6"/>
    <w:locked/>
    <w:rsid w:val="0001350A"/>
    <w:rPr>
      <w:b/>
      <w:sz w:val="32"/>
    </w:rPr>
  </w:style>
  <w:style w:type="paragraph" w:styleId="af6">
    <w:name w:val="Title"/>
    <w:basedOn w:val="a"/>
    <w:link w:val="af5"/>
    <w:qFormat/>
    <w:rsid w:val="0001350A"/>
    <w:pPr>
      <w:ind w:firstLine="72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b">
    <w:name w:val="Название Знак1"/>
    <w:basedOn w:val="a0"/>
    <w:uiPriority w:val="10"/>
    <w:rsid w:val="000135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Основной текст Знак1"/>
    <w:link w:val="ad"/>
    <w:locked/>
    <w:rsid w:val="000135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Body Text Indent"/>
    <w:basedOn w:val="a"/>
    <w:link w:val="af8"/>
    <w:rsid w:val="0001350A"/>
    <w:pPr>
      <w:ind w:firstLine="709"/>
      <w:jc w:val="both"/>
    </w:pPr>
    <w:rPr>
      <w:szCs w:val="20"/>
    </w:rPr>
  </w:style>
  <w:style w:type="character" w:customStyle="1" w:styleId="af8">
    <w:name w:val="Основной текст с отступом Знак"/>
    <w:basedOn w:val="a0"/>
    <w:link w:val="af7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Subtitle"/>
    <w:basedOn w:val="a"/>
    <w:link w:val="afa"/>
    <w:qFormat/>
    <w:rsid w:val="0001350A"/>
    <w:pPr>
      <w:spacing w:line="360" w:lineRule="auto"/>
      <w:jc w:val="center"/>
    </w:pPr>
    <w:rPr>
      <w:b/>
      <w:bCs/>
      <w:sz w:val="26"/>
      <w:szCs w:val="20"/>
    </w:rPr>
  </w:style>
  <w:style w:type="character" w:customStyle="1" w:styleId="afa">
    <w:name w:val="Подзаголовок Знак"/>
    <w:basedOn w:val="a0"/>
    <w:link w:val="af9"/>
    <w:rsid w:val="0001350A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24">
    <w:name w:val="Основной текст 2 Знак"/>
    <w:link w:val="25"/>
    <w:semiHidden/>
    <w:locked/>
    <w:rsid w:val="0001350A"/>
  </w:style>
  <w:style w:type="paragraph" w:styleId="25">
    <w:name w:val="Body Text 2"/>
    <w:basedOn w:val="a"/>
    <w:link w:val="24"/>
    <w:semiHidden/>
    <w:rsid w:val="0001350A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1">
    <w:name w:val="Основной текст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locked/>
    <w:rsid w:val="0001350A"/>
    <w:rPr>
      <w:sz w:val="16"/>
      <w:szCs w:val="16"/>
    </w:rPr>
  </w:style>
  <w:style w:type="paragraph" w:styleId="32">
    <w:name w:val="Body Text 3"/>
    <w:basedOn w:val="a"/>
    <w:link w:val="31"/>
    <w:rsid w:val="0001350A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4"/>
    <w:semiHidden/>
    <w:locked/>
    <w:rsid w:val="0001350A"/>
    <w:rPr>
      <w:sz w:val="16"/>
      <w:szCs w:val="16"/>
    </w:rPr>
  </w:style>
  <w:style w:type="paragraph" w:styleId="34">
    <w:name w:val="Body Text Indent 3"/>
    <w:basedOn w:val="a"/>
    <w:link w:val="33"/>
    <w:semiHidden/>
    <w:rsid w:val="0001350A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b">
    <w:name w:val="Текст Знак"/>
    <w:link w:val="afc"/>
    <w:locked/>
    <w:rsid w:val="0001350A"/>
    <w:rPr>
      <w:rFonts w:ascii="Courier New" w:hAnsi="Courier New" w:cs="Courier New"/>
      <w:lang w:val="x-none" w:eastAsia="x-none"/>
    </w:rPr>
  </w:style>
  <w:style w:type="paragraph" w:styleId="afc">
    <w:name w:val="Plain Text"/>
    <w:basedOn w:val="a"/>
    <w:link w:val="afb"/>
    <w:rsid w:val="0001350A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1c">
    <w:name w:val="Текст Знак1"/>
    <w:basedOn w:val="a0"/>
    <w:uiPriority w:val="99"/>
    <w:semiHidden/>
    <w:rsid w:val="0001350A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Postan">
    <w:name w:val="Postan"/>
    <w:basedOn w:val="a"/>
    <w:rsid w:val="0001350A"/>
    <w:pPr>
      <w:jc w:val="center"/>
    </w:pPr>
    <w:rPr>
      <w:szCs w:val="20"/>
    </w:rPr>
  </w:style>
  <w:style w:type="character" w:customStyle="1" w:styleId="afd">
    <w:name w:val="Без интервала Знак"/>
    <w:link w:val="afe"/>
    <w:locked/>
    <w:rsid w:val="0001350A"/>
    <w:rPr>
      <w:sz w:val="28"/>
    </w:rPr>
  </w:style>
  <w:style w:type="paragraph" w:styleId="afe">
    <w:name w:val="No Spacing"/>
    <w:link w:val="afd"/>
    <w:qFormat/>
    <w:rsid w:val="0001350A"/>
    <w:pPr>
      <w:spacing w:after="0" w:line="240" w:lineRule="auto"/>
      <w:ind w:firstLine="709"/>
      <w:jc w:val="both"/>
    </w:pPr>
    <w:rPr>
      <w:sz w:val="28"/>
    </w:rPr>
  </w:style>
  <w:style w:type="paragraph" w:customStyle="1" w:styleId="aff">
    <w:name w:val="Знак Знак Знак Знак"/>
    <w:basedOn w:val="a"/>
    <w:rsid w:val="000135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0">
    <w:name w:val="ком"/>
    <w:basedOn w:val="a"/>
    <w:rsid w:val="0001350A"/>
    <w:pPr>
      <w:spacing w:before="80" w:after="80"/>
      <w:jc w:val="center"/>
    </w:pPr>
    <w:rPr>
      <w:sz w:val="20"/>
      <w:szCs w:val="20"/>
    </w:rPr>
  </w:style>
  <w:style w:type="paragraph" w:customStyle="1" w:styleId="aff1">
    <w:name w:val="Таблицы (моноширинный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0135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01350A"/>
    <w:pPr>
      <w:spacing w:before="51"/>
      <w:ind w:left="257"/>
    </w:pPr>
    <w:rPr>
      <w:rFonts w:eastAsia="Arial Unicode MS"/>
      <w:b/>
      <w:bCs/>
      <w:color w:val="3560A7"/>
      <w:sz w:val="22"/>
      <w:szCs w:val="22"/>
    </w:rPr>
  </w:style>
  <w:style w:type="paragraph" w:customStyle="1" w:styleId="ConsPlusTitle">
    <w:name w:val="ConsPlusTitle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ostan0">
    <w:name w:val="postan"/>
    <w:basedOn w:val="a"/>
    <w:rsid w:val="0001350A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ConsPlusNonformat">
    <w:name w:val="ConsPlusNonformat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01350A"/>
    <w:pPr>
      <w:widowControl w:val="0"/>
    </w:pPr>
    <w:rPr>
      <w:sz w:val="24"/>
      <w:szCs w:val="24"/>
      <w:lang w:eastAsia="ar-SA"/>
    </w:rPr>
  </w:style>
  <w:style w:type="paragraph" w:customStyle="1" w:styleId="aff2">
    <w:name w:val="Отчетный"/>
    <w:basedOn w:val="a"/>
    <w:rsid w:val="0001350A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01350A"/>
    <w:pPr>
      <w:ind w:firstLine="600"/>
      <w:jc w:val="both"/>
    </w:pPr>
    <w:rPr>
      <w:color w:val="000000"/>
      <w:sz w:val="24"/>
      <w:szCs w:val="24"/>
    </w:rPr>
  </w:style>
  <w:style w:type="paragraph" w:customStyle="1" w:styleId="ConsPlusCell">
    <w:name w:val="ConsPlusCell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135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3">
    <w:name w:val="s_13"/>
    <w:basedOn w:val="a"/>
    <w:rsid w:val="0001350A"/>
    <w:pPr>
      <w:ind w:firstLine="720"/>
    </w:pPr>
    <w:rPr>
      <w:sz w:val="20"/>
      <w:szCs w:val="20"/>
    </w:rPr>
  </w:style>
  <w:style w:type="paragraph" w:customStyle="1" w:styleId="s34">
    <w:name w:val="s_34"/>
    <w:basedOn w:val="a"/>
    <w:rsid w:val="0001350A"/>
    <w:pPr>
      <w:jc w:val="center"/>
    </w:pPr>
    <w:rPr>
      <w:b/>
      <w:bCs/>
      <w:color w:val="000080"/>
      <w:sz w:val="21"/>
      <w:szCs w:val="21"/>
    </w:rPr>
  </w:style>
  <w:style w:type="paragraph" w:customStyle="1" w:styleId="textreview1">
    <w:name w:val="text_review1"/>
    <w:basedOn w:val="a"/>
    <w:rsid w:val="0001350A"/>
    <w:pPr>
      <w:pBdr>
        <w:bottom w:val="single" w:sz="6" w:space="0" w:color="F0F0F0"/>
      </w:pBdr>
      <w:spacing w:before="75" w:after="180"/>
    </w:pPr>
    <w:rPr>
      <w:caps/>
      <w:sz w:val="20"/>
      <w:szCs w:val="20"/>
    </w:rPr>
  </w:style>
  <w:style w:type="paragraph" w:customStyle="1" w:styleId="s14">
    <w:name w:val="s_14"/>
    <w:basedOn w:val="a"/>
    <w:rsid w:val="0001350A"/>
    <w:pPr>
      <w:ind w:firstLine="720"/>
    </w:pPr>
    <w:rPr>
      <w:sz w:val="20"/>
      <w:szCs w:val="20"/>
    </w:rPr>
  </w:style>
  <w:style w:type="paragraph" w:customStyle="1" w:styleId="aff3">
    <w:name w:val="Базовый"/>
    <w:rsid w:val="000135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01350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01350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d">
    <w:name w:val="Знак Знак1 Знак"/>
    <w:basedOn w:val="a"/>
    <w:rsid w:val="0001350A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f4">
    <w:name w:val="Знак"/>
    <w:basedOn w:val="a"/>
    <w:rsid w:val="0001350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aff5">
    <w:name w:val="Содержимое таблицы"/>
    <w:basedOn w:val="a"/>
    <w:rsid w:val="0001350A"/>
    <w:pPr>
      <w:suppressLineNumbers/>
      <w:suppressAutoHyphens/>
    </w:pPr>
    <w:rPr>
      <w:bCs/>
      <w:lang w:eastAsia="zh-CN"/>
    </w:rPr>
  </w:style>
  <w:style w:type="paragraph" w:customStyle="1" w:styleId="aff6">
    <w:name w:val="Заголовок таблицы"/>
    <w:basedOn w:val="aff5"/>
    <w:rsid w:val="0001350A"/>
    <w:pPr>
      <w:jc w:val="center"/>
    </w:pPr>
    <w:rPr>
      <w:b/>
    </w:rPr>
  </w:style>
  <w:style w:type="paragraph" w:customStyle="1" w:styleId="aff7">
    <w:name w:val="Содержимое врезки"/>
    <w:basedOn w:val="ad"/>
    <w:rsid w:val="0001350A"/>
    <w:rPr>
      <w:lang w:val="x-none" w:eastAsia="zh-CN"/>
    </w:rPr>
  </w:style>
  <w:style w:type="character" w:customStyle="1" w:styleId="s103">
    <w:name w:val="s_103"/>
    <w:rsid w:val="0001350A"/>
    <w:rPr>
      <w:b/>
      <w:bCs/>
      <w:color w:val="000080"/>
    </w:rPr>
  </w:style>
  <w:style w:type="character" w:customStyle="1" w:styleId="articleseperator">
    <w:name w:val="article_seperator"/>
    <w:rsid w:val="0001350A"/>
  </w:style>
  <w:style w:type="table" w:styleId="aff8">
    <w:name w:val="Table Grid"/>
    <w:basedOn w:val="a1"/>
    <w:rsid w:val="0001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Strong"/>
    <w:qFormat/>
    <w:rsid w:val="0001350A"/>
    <w:rPr>
      <w:b/>
      <w:bCs/>
    </w:rPr>
  </w:style>
  <w:style w:type="paragraph" w:customStyle="1" w:styleId="affa">
    <w:name w:val="Нормальный (таблица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ffb">
    <w:name w:val="Гипертекстовая ссылка"/>
    <w:rsid w:val="0001350A"/>
    <w:rPr>
      <w:rFonts w:cs="Times New Roman"/>
      <w:b/>
      <w:bCs/>
      <w:color w:val="008000"/>
    </w:rPr>
  </w:style>
  <w:style w:type="character" w:customStyle="1" w:styleId="HeaderChar">
    <w:name w:val="Header Char"/>
    <w:semiHidden/>
    <w:locked/>
    <w:rsid w:val="0001350A"/>
    <w:rPr>
      <w:rFonts w:ascii="Calibri" w:eastAsia="Calibri" w:hAnsi="Calibri"/>
      <w:sz w:val="28"/>
      <w:szCs w:val="22"/>
      <w:lang w:val="x-none" w:eastAsia="ar-SA" w:bidi="ar-SA"/>
    </w:rPr>
  </w:style>
  <w:style w:type="character" w:customStyle="1" w:styleId="FontStyle201">
    <w:name w:val="Font Style201"/>
    <w:rsid w:val="0001350A"/>
    <w:rPr>
      <w:rFonts w:ascii="Times New Roman" w:hAnsi="Times New Roman" w:cs="Times New Roman"/>
      <w:sz w:val="26"/>
      <w:szCs w:val="26"/>
    </w:rPr>
  </w:style>
  <w:style w:type="character" w:customStyle="1" w:styleId="FontStyle202">
    <w:name w:val="Font Style202"/>
    <w:rsid w:val="000135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1">
    <w:name w:val="Font Style301"/>
    <w:rsid w:val="000135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7">
    <w:name w:val="Font Style207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03">
    <w:name w:val="Font Style303"/>
    <w:rsid w:val="0001350A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350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Cs w:val="20"/>
    </w:rPr>
  </w:style>
  <w:style w:type="paragraph" w:styleId="2">
    <w:name w:val="heading 2"/>
    <w:basedOn w:val="a"/>
    <w:next w:val="a"/>
    <w:link w:val="20"/>
    <w:qFormat/>
    <w:rsid w:val="0001350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lang w:eastAsia="ar-SA"/>
    </w:rPr>
  </w:style>
  <w:style w:type="paragraph" w:styleId="3">
    <w:name w:val="heading 3"/>
    <w:basedOn w:val="a"/>
    <w:next w:val="a"/>
    <w:link w:val="30"/>
    <w:qFormat/>
    <w:rsid w:val="000135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1350A"/>
    <w:pPr>
      <w:keepNext/>
      <w:tabs>
        <w:tab w:val="left" w:pos="284"/>
      </w:tabs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50A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350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1350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Верхний колонтитул Знак"/>
    <w:link w:val="a4"/>
    <w:rsid w:val="0001350A"/>
  </w:style>
  <w:style w:type="paragraph" w:styleId="a4">
    <w:name w:val="header"/>
    <w:basedOn w:val="a"/>
    <w:link w:val="a3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link w:val="a6"/>
    <w:rsid w:val="0001350A"/>
  </w:style>
  <w:style w:type="paragraph" w:styleId="a6">
    <w:name w:val="footer"/>
    <w:basedOn w:val="a"/>
    <w:link w:val="a5"/>
    <w:rsid w:val="0001350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qFormat/>
    <w:rsid w:val="000135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"/>
    <w:uiPriority w:val="99"/>
    <w:rsid w:val="0001350A"/>
    <w:pPr>
      <w:widowControl w:val="0"/>
      <w:autoSpaceDE w:val="0"/>
      <w:autoSpaceDN w:val="0"/>
      <w:adjustRightInd w:val="0"/>
      <w:spacing w:line="323" w:lineRule="exact"/>
      <w:ind w:firstLine="490"/>
      <w:jc w:val="both"/>
    </w:pPr>
    <w:rPr>
      <w:sz w:val="24"/>
      <w:szCs w:val="24"/>
    </w:rPr>
  </w:style>
  <w:style w:type="character" w:customStyle="1" w:styleId="FontStyle111">
    <w:name w:val="Font Style111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9">
    <w:name w:val="Font Style109"/>
    <w:uiPriority w:val="99"/>
    <w:rsid w:val="0001350A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character" w:customStyle="1" w:styleId="FontStyle110">
    <w:name w:val="Font Style110"/>
    <w:uiPriority w:val="99"/>
    <w:rsid w:val="000135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01350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69">
    <w:name w:val="Style6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883"/>
    </w:pPr>
    <w:rPr>
      <w:sz w:val="24"/>
      <w:szCs w:val="24"/>
    </w:rPr>
  </w:style>
  <w:style w:type="paragraph" w:customStyle="1" w:styleId="Style75">
    <w:name w:val="Style75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691"/>
    </w:pPr>
    <w:rPr>
      <w:sz w:val="24"/>
      <w:szCs w:val="24"/>
    </w:rPr>
  </w:style>
  <w:style w:type="character" w:customStyle="1" w:styleId="FontStyle128">
    <w:name w:val="Font Style128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5">
    <w:name w:val="Style15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98">
    <w:name w:val="Style98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87">
    <w:name w:val="Style87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046"/>
    </w:pPr>
    <w:rPr>
      <w:sz w:val="24"/>
      <w:szCs w:val="24"/>
    </w:rPr>
  </w:style>
  <w:style w:type="character" w:customStyle="1" w:styleId="FontStyle112">
    <w:name w:val="Font Style112"/>
    <w:uiPriority w:val="99"/>
    <w:rsid w:val="0001350A"/>
    <w:rPr>
      <w:rFonts w:ascii="Times New Roman" w:hAnsi="Times New Roman" w:cs="Times New Roman"/>
      <w:i/>
      <w:iCs/>
      <w:spacing w:val="-10"/>
      <w:sz w:val="24"/>
      <w:szCs w:val="24"/>
    </w:rPr>
  </w:style>
  <w:style w:type="paragraph" w:customStyle="1" w:styleId="Style6">
    <w:name w:val="Style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01350A"/>
    <w:pPr>
      <w:widowControl w:val="0"/>
      <w:autoSpaceDE w:val="0"/>
      <w:autoSpaceDN w:val="0"/>
      <w:adjustRightInd w:val="0"/>
      <w:spacing w:line="319" w:lineRule="exact"/>
      <w:ind w:firstLine="797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01"/>
      <w:jc w:val="both"/>
    </w:pPr>
    <w:rPr>
      <w:sz w:val="24"/>
      <w:szCs w:val="24"/>
    </w:rPr>
  </w:style>
  <w:style w:type="paragraph" w:customStyle="1" w:styleId="Style71">
    <w:name w:val="Style7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3">
    <w:name w:val="Style8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5">
    <w:name w:val="Style8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3">
    <w:name w:val="Font Style113"/>
    <w:uiPriority w:val="99"/>
    <w:rsid w:val="0001350A"/>
    <w:rPr>
      <w:rFonts w:ascii="Times New Roman" w:hAnsi="Times New Roman" w:cs="Times New Roman"/>
      <w:i/>
      <w:iCs/>
      <w:spacing w:val="-40"/>
      <w:sz w:val="42"/>
      <w:szCs w:val="42"/>
    </w:rPr>
  </w:style>
  <w:style w:type="character" w:customStyle="1" w:styleId="FontStyle114">
    <w:name w:val="Font Style114"/>
    <w:uiPriority w:val="99"/>
    <w:rsid w:val="0001350A"/>
    <w:rPr>
      <w:rFonts w:ascii="Cambria" w:hAnsi="Cambria" w:cs="Cambria"/>
      <w:sz w:val="46"/>
      <w:szCs w:val="46"/>
    </w:rPr>
  </w:style>
  <w:style w:type="character" w:customStyle="1" w:styleId="FontStyle116">
    <w:name w:val="Font Style116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uiPriority w:val="99"/>
    <w:rsid w:val="0001350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15">
    <w:name w:val="Font Style115"/>
    <w:uiPriority w:val="99"/>
    <w:rsid w:val="0001350A"/>
    <w:rPr>
      <w:rFonts w:ascii="Times New Roman" w:hAnsi="Times New Roman" w:cs="Times New Roman"/>
      <w:b/>
      <w:bCs/>
      <w:spacing w:val="110"/>
      <w:sz w:val="32"/>
      <w:szCs w:val="32"/>
    </w:rPr>
  </w:style>
  <w:style w:type="paragraph" w:customStyle="1" w:styleId="Style64">
    <w:name w:val="Style6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86">
    <w:name w:val="Style86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442"/>
      <w:jc w:val="both"/>
    </w:pPr>
    <w:rPr>
      <w:sz w:val="24"/>
      <w:szCs w:val="24"/>
    </w:rPr>
  </w:style>
  <w:style w:type="paragraph" w:customStyle="1" w:styleId="Style99">
    <w:name w:val="Style99"/>
    <w:basedOn w:val="a"/>
    <w:rsid w:val="0001350A"/>
    <w:pPr>
      <w:widowControl w:val="0"/>
      <w:autoSpaceDE w:val="0"/>
      <w:autoSpaceDN w:val="0"/>
      <w:adjustRightInd w:val="0"/>
      <w:spacing w:line="326" w:lineRule="exact"/>
      <w:ind w:hanging="86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firstLine="144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278"/>
    </w:pPr>
    <w:rPr>
      <w:sz w:val="24"/>
      <w:szCs w:val="24"/>
    </w:rPr>
  </w:style>
  <w:style w:type="paragraph" w:customStyle="1" w:styleId="Style52">
    <w:name w:val="Style52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1229"/>
    </w:pPr>
    <w:rPr>
      <w:sz w:val="24"/>
      <w:szCs w:val="24"/>
    </w:rPr>
  </w:style>
  <w:style w:type="paragraph" w:customStyle="1" w:styleId="Style44">
    <w:name w:val="Style4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749"/>
    </w:pPr>
    <w:rPr>
      <w:sz w:val="24"/>
      <w:szCs w:val="24"/>
    </w:rPr>
  </w:style>
  <w:style w:type="paragraph" w:customStyle="1" w:styleId="Style56">
    <w:name w:val="Style56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hanging="365"/>
    </w:pPr>
    <w:rPr>
      <w:sz w:val="24"/>
      <w:szCs w:val="24"/>
    </w:rPr>
  </w:style>
  <w:style w:type="paragraph" w:customStyle="1" w:styleId="Style84">
    <w:name w:val="Style84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528"/>
    </w:pPr>
    <w:rPr>
      <w:sz w:val="24"/>
      <w:szCs w:val="24"/>
    </w:rPr>
  </w:style>
  <w:style w:type="paragraph" w:customStyle="1" w:styleId="Style40">
    <w:name w:val="Style40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902"/>
      <w:jc w:val="both"/>
    </w:pPr>
    <w:rPr>
      <w:sz w:val="24"/>
      <w:szCs w:val="24"/>
    </w:rPr>
  </w:style>
  <w:style w:type="paragraph" w:customStyle="1" w:styleId="Style18">
    <w:name w:val="Style18"/>
    <w:basedOn w:val="a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2">
    <w:name w:val="Style82"/>
    <w:basedOn w:val="a"/>
    <w:uiPriority w:val="99"/>
    <w:rsid w:val="0001350A"/>
    <w:pPr>
      <w:widowControl w:val="0"/>
      <w:autoSpaceDE w:val="0"/>
      <w:autoSpaceDN w:val="0"/>
      <w:adjustRightInd w:val="0"/>
      <w:spacing w:line="307" w:lineRule="exact"/>
      <w:ind w:hanging="1747"/>
    </w:pPr>
    <w:rPr>
      <w:sz w:val="24"/>
      <w:szCs w:val="24"/>
    </w:rPr>
  </w:style>
  <w:style w:type="paragraph" w:customStyle="1" w:styleId="Style26">
    <w:name w:val="Style26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853"/>
    </w:pPr>
    <w:rPr>
      <w:sz w:val="24"/>
      <w:szCs w:val="24"/>
    </w:rPr>
  </w:style>
  <w:style w:type="paragraph" w:customStyle="1" w:styleId="Style45">
    <w:name w:val="Style4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1229"/>
      <w:jc w:val="both"/>
    </w:pPr>
    <w:rPr>
      <w:sz w:val="24"/>
      <w:szCs w:val="24"/>
    </w:rPr>
  </w:style>
  <w:style w:type="paragraph" w:customStyle="1" w:styleId="Style90">
    <w:name w:val="Style90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</w:pPr>
    <w:rPr>
      <w:sz w:val="24"/>
      <w:szCs w:val="24"/>
    </w:rPr>
  </w:style>
  <w:style w:type="paragraph" w:customStyle="1" w:styleId="Style93">
    <w:name w:val="Style9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6">
    <w:name w:val="Font Style136"/>
    <w:uiPriority w:val="99"/>
    <w:rsid w:val="0001350A"/>
    <w:rPr>
      <w:rFonts w:ascii="Times New Roman" w:hAnsi="Times New Roman" w:cs="Times New Roman"/>
      <w:sz w:val="18"/>
      <w:szCs w:val="18"/>
    </w:rPr>
  </w:style>
  <w:style w:type="paragraph" w:customStyle="1" w:styleId="Style24">
    <w:name w:val="Style24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19">
    <w:name w:val="Font Style119"/>
    <w:uiPriority w:val="99"/>
    <w:rsid w:val="0001350A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a8">
    <w:name w:val="Текст выноски Знак"/>
    <w:link w:val="a9"/>
    <w:rsid w:val="0001350A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rsid w:val="0001350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rsid w:val="000135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3">
    <w:name w:val="Font Style123"/>
    <w:uiPriority w:val="99"/>
    <w:rsid w:val="0001350A"/>
    <w:rPr>
      <w:rFonts w:ascii="Tahoma" w:hAnsi="Tahoma" w:cs="Tahoma"/>
      <w:b/>
      <w:bCs/>
      <w:sz w:val="20"/>
      <w:szCs w:val="20"/>
    </w:rPr>
  </w:style>
  <w:style w:type="paragraph" w:customStyle="1" w:styleId="Style63">
    <w:name w:val="Style63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right"/>
    </w:pPr>
    <w:rPr>
      <w:sz w:val="24"/>
      <w:szCs w:val="24"/>
    </w:rPr>
  </w:style>
  <w:style w:type="paragraph" w:customStyle="1" w:styleId="Style80">
    <w:name w:val="Style8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5">
    <w:name w:val="Style105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1">
    <w:name w:val="Font Style121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4">
    <w:name w:val="Font Style154"/>
    <w:uiPriority w:val="99"/>
    <w:rsid w:val="0001350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6">
    <w:name w:val="Style36"/>
    <w:basedOn w:val="a"/>
    <w:uiPriority w:val="99"/>
    <w:rsid w:val="0001350A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01350A"/>
    <w:pPr>
      <w:widowControl w:val="0"/>
      <w:autoSpaceDE w:val="0"/>
      <w:autoSpaceDN w:val="0"/>
      <w:adjustRightInd w:val="0"/>
      <w:spacing w:line="211" w:lineRule="exact"/>
      <w:jc w:val="both"/>
    </w:pPr>
    <w:rPr>
      <w:sz w:val="24"/>
      <w:szCs w:val="24"/>
    </w:rPr>
  </w:style>
  <w:style w:type="character" w:customStyle="1" w:styleId="FontStyle118">
    <w:name w:val="Font Style118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2">
    <w:name w:val="Style2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2">
    <w:name w:val="Font Style122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9">
    <w:name w:val="Style2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jc w:val="center"/>
    </w:pPr>
    <w:rPr>
      <w:sz w:val="24"/>
      <w:szCs w:val="24"/>
    </w:rPr>
  </w:style>
  <w:style w:type="character" w:customStyle="1" w:styleId="FontStyle124">
    <w:name w:val="Font Style124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26">
    <w:name w:val="Font Style126"/>
    <w:uiPriority w:val="99"/>
    <w:rsid w:val="0001350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9">
    <w:name w:val="Style89"/>
    <w:basedOn w:val="a"/>
    <w:uiPriority w:val="99"/>
    <w:rsid w:val="0001350A"/>
    <w:pPr>
      <w:widowControl w:val="0"/>
      <w:autoSpaceDE w:val="0"/>
      <w:autoSpaceDN w:val="0"/>
      <w:adjustRightInd w:val="0"/>
      <w:spacing w:line="336" w:lineRule="exact"/>
      <w:ind w:firstLine="355"/>
      <w:jc w:val="both"/>
    </w:pPr>
    <w:rPr>
      <w:sz w:val="24"/>
      <w:szCs w:val="24"/>
    </w:rPr>
  </w:style>
  <w:style w:type="paragraph" w:customStyle="1" w:styleId="Style92">
    <w:name w:val="Style92"/>
    <w:basedOn w:val="a"/>
    <w:uiPriority w:val="99"/>
    <w:rsid w:val="0001350A"/>
    <w:pPr>
      <w:widowControl w:val="0"/>
      <w:autoSpaceDE w:val="0"/>
      <w:autoSpaceDN w:val="0"/>
      <w:adjustRightInd w:val="0"/>
      <w:spacing w:line="192" w:lineRule="exact"/>
      <w:jc w:val="both"/>
    </w:pPr>
    <w:rPr>
      <w:sz w:val="24"/>
      <w:szCs w:val="24"/>
    </w:rPr>
  </w:style>
  <w:style w:type="paragraph" w:customStyle="1" w:styleId="Style95">
    <w:name w:val="Style95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firstLine="365"/>
    </w:pPr>
    <w:rPr>
      <w:sz w:val="24"/>
      <w:szCs w:val="24"/>
    </w:rPr>
  </w:style>
  <w:style w:type="character" w:customStyle="1" w:styleId="FontStyle144">
    <w:name w:val="Font Style144"/>
    <w:uiPriority w:val="99"/>
    <w:rsid w:val="0001350A"/>
    <w:rPr>
      <w:rFonts w:ascii="Times New Roman" w:hAnsi="Times New Roman" w:cs="Times New Roman"/>
      <w:sz w:val="18"/>
      <w:szCs w:val="18"/>
    </w:rPr>
  </w:style>
  <w:style w:type="character" w:customStyle="1" w:styleId="FontStyle127">
    <w:name w:val="Font Style127"/>
    <w:uiPriority w:val="99"/>
    <w:rsid w:val="0001350A"/>
    <w:rPr>
      <w:rFonts w:ascii="Times New Roman" w:hAnsi="Times New Roman" w:cs="Times New Roman"/>
      <w:smallCaps/>
      <w:sz w:val="24"/>
      <w:szCs w:val="24"/>
    </w:rPr>
  </w:style>
  <w:style w:type="paragraph" w:customStyle="1" w:styleId="Style30">
    <w:name w:val="Style30"/>
    <w:basedOn w:val="a"/>
    <w:uiPriority w:val="99"/>
    <w:rsid w:val="0001350A"/>
    <w:pPr>
      <w:widowControl w:val="0"/>
      <w:autoSpaceDE w:val="0"/>
      <w:autoSpaceDN w:val="0"/>
      <w:adjustRightInd w:val="0"/>
      <w:spacing w:line="322" w:lineRule="exact"/>
      <w:ind w:firstLine="144"/>
    </w:pPr>
    <w:rPr>
      <w:sz w:val="24"/>
      <w:szCs w:val="24"/>
    </w:rPr>
  </w:style>
  <w:style w:type="paragraph" w:customStyle="1" w:styleId="Style73">
    <w:name w:val="Style73"/>
    <w:basedOn w:val="a"/>
    <w:uiPriority w:val="99"/>
    <w:rsid w:val="0001350A"/>
    <w:pPr>
      <w:widowControl w:val="0"/>
      <w:autoSpaceDE w:val="0"/>
      <w:autoSpaceDN w:val="0"/>
      <w:adjustRightInd w:val="0"/>
      <w:spacing w:line="317" w:lineRule="exact"/>
      <w:ind w:hanging="2083"/>
    </w:pPr>
    <w:rPr>
      <w:sz w:val="24"/>
      <w:szCs w:val="24"/>
    </w:rPr>
  </w:style>
  <w:style w:type="paragraph" w:customStyle="1" w:styleId="Style12">
    <w:name w:val="Style12"/>
    <w:basedOn w:val="a"/>
    <w:rsid w:val="0001350A"/>
    <w:pPr>
      <w:widowControl w:val="0"/>
      <w:autoSpaceDE w:val="0"/>
      <w:autoSpaceDN w:val="0"/>
      <w:adjustRightInd w:val="0"/>
      <w:spacing w:line="317" w:lineRule="exact"/>
      <w:ind w:hanging="1344"/>
    </w:pPr>
    <w:rPr>
      <w:sz w:val="24"/>
      <w:szCs w:val="24"/>
    </w:rPr>
  </w:style>
  <w:style w:type="character" w:customStyle="1" w:styleId="21">
    <w:name w:val="Основной текст с отступом 2 Знак"/>
    <w:link w:val="22"/>
    <w:rsid w:val="0001350A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link w:val="21"/>
    <w:rsid w:val="0001350A"/>
    <w:pPr>
      <w:ind w:firstLine="720"/>
      <w:jc w:val="both"/>
    </w:pPr>
    <w:rPr>
      <w:rFonts w:cstheme="minorBidi"/>
      <w:szCs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rsid w:val="0001350A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uiPriority w:val="99"/>
    <w:rsid w:val="0001350A"/>
    <w:pPr>
      <w:spacing w:before="100" w:beforeAutospacing="1" w:after="100" w:afterAutospacing="1"/>
    </w:pPr>
    <w:rPr>
      <w:sz w:val="24"/>
      <w:szCs w:val="24"/>
    </w:rPr>
  </w:style>
  <w:style w:type="paragraph" w:customStyle="1" w:styleId="Style100">
    <w:name w:val="Style100"/>
    <w:basedOn w:val="a"/>
    <w:uiPriority w:val="99"/>
    <w:rsid w:val="0001350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38">
    <w:name w:val="Font Style138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7">
    <w:name w:val="Style7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6">
    <w:name w:val="Style9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3">
    <w:name w:val="Style10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6">
    <w:name w:val="Style106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130">
    <w:name w:val="Font Style130"/>
    <w:uiPriority w:val="99"/>
    <w:rsid w:val="000135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1">
    <w:name w:val="Font Style131"/>
    <w:uiPriority w:val="99"/>
    <w:rsid w:val="0001350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132">
    <w:name w:val="Font Style132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33">
    <w:name w:val="Font Style133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6">
    <w:name w:val="Style4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0">
    <w:name w:val="Style7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4">
    <w:name w:val="Font Style134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5">
    <w:name w:val="Font Style135"/>
    <w:uiPriority w:val="99"/>
    <w:rsid w:val="000135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6">
    <w:name w:val="Style7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1">
    <w:name w:val="Style10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4">
    <w:name w:val="Style10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7">
    <w:name w:val="Font Style137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39">
    <w:name w:val="Font Style139"/>
    <w:uiPriority w:val="99"/>
    <w:rsid w:val="0001350A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40">
    <w:name w:val="Font Style140"/>
    <w:uiPriority w:val="99"/>
    <w:rsid w:val="0001350A"/>
    <w:rPr>
      <w:rFonts w:ascii="Sylfaen" w:hAnsi="Sylfaen" w:cs="Sylfaen"/>
      <w:b/>
      <w:bCs/>
      <w:sz w:val="18"/>
      <w:szCs w:val="18"/>
    </w:rPr>
  </w:style>
  <w:style w:type="paragraph" w:customStyle="1" w:styleId="Style88">
    <w:name w:val="Style88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250"/>
      <w:jc w:val="both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01350A"/>
    <w:pPr>
      <w:widowControl w:val="0"/>
      <w:autoSpaceDE w:val="0"/>
      <w:autoSpaceDN w:val="0"/>
      <w:adjustRightInd w:val="0"/>
      <w:spacing w:line="226" w:lineRule="exact"/>
      <w:ind w:firstLine="144"/>
      <w:jc w:val="both"/>
    </w:pPr>
    <w:rPr>
      <w:sz w:val="24"/>
      <w:szCs w:val="24"/>
    </w:rPr>
  </w:style>
  <w:style w:type="paragraph" w:customStyle="1" w:styleId="Style66">
    <w:name w:val="Style66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1">
    <w:name w:val="Style8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1">
    <w:name w:val="Font Style141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2">
    <w:name w:val="Font Style142"/>
    <w:uiPriority w:val="99"/>
    <w:rsid w:val="0001350A"/>
    <w:rPr>
      <w:rFonts w:ascii="Times New Roman" w:hAnsi="Times New Roman" w:cs="Times New Roman"/>
      <w:b/>
      <w:bCs/>
      <w:sz w:val="10"/>
      <w:szCs w:val="10"/>
    </w:rPr>
  </w:style>
  <w:style w:type="paragraph" w:customStyle="1" w:styleId="Style20">
    <w:name w:val="Style20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7">
    <w:name w:val="Style9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2">
    <w:name w:val="Style102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5">
    <w:name w:val="Font Style145"/>
    <w:uiPriority w:val="99"/>
    <w:rsid w:val="0001350A"/>
    <w:rPr>
      <w:rFonts w:ascii="Sylfaen" w:hAnsi="Sylfaen" w:cs="Sylfaen"/>
      <w:b/>
      <w:bCs/>
      <w:sz w:val="16"/>
      <w:szCs w:val="16"/>
    </w:rPr>
  </w:style>
  <w:style w:type="character" w:customStyle="1" w:styleId="FontStyle146">
    <w:name w:val="Font Style146"/>
    <w:uiPriority w:val="99"/>
    <w:rsid w:val="0001350A"/>
    <w:rPr>
      <w:rFonts w:ascii="Cambria" w:hAnsi="Cambria" w:cs="Cambria"/>
      <w:b/>
      <w:bCs/>
      <w:sz w:val="8"/>
      <w:szCs w:val="8"/>
    </w:rPr>
  </w:style>
  <w:style w:type="character" w:customStyle="1" w:styleId="FontStyle147">
    <w:name w:val="Font Style147"/>
    <w:uiPriority w:val="99"/>
    <w:rsid w:val="0001350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8">
    <w:name w:val="Font Style148"/>
    <w:uiPriority w:val="99"/>
    <w:rsid w:val="0001350A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Style37">
    <w:name w:val="Style37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7">
    <w:name w:val="Style67"/>
    <w:basedOn w:val="a"/>
    <w:uiPriority w:val="99"/>
    <w:rsid w:val="0001350A"/>
    <w:pPr>
      <w:widowControl w:val="0"/>
      <w:autoSpaceDE w:val="0"/>
      <w:autoSpaceDN w:val="0"/>
      <w:adjustRightInd w:val="0"/>
      <w:spacing w:line="182" w:lineRule="exact"/>
      <w:ind w:firstLine="566"/>
    </w:pPr>
    <w:rPr>
      <w:sz w:val="24"/>
      <w:szCs w:val="24"/>
    </w:rPr>
  </w:style>
  <w:style w:type="paragraph" w:customStyle="1" w:styleId="Style94">
    <w:name w:val="Style94"/>
    <w:basedOn w:val="a"/>
    <w:rsid w:val="0001350A"/>
    <w:pPr>
      <w:widowControl w:val="0"/>
      <w:autoSpaceDE w:val="0"/>
      <w:autoSpaceDN w:val="0"/>
      <w:adjustRightInd w:val="0"/>
      <w:spacing w:line="192" w:lineRule="exact"/>
      <w:ind w:hanging="509"/>
    </w:pPr>
    <w:rPr>
      <w:sz w:val="24"/>
      <w:szCs w:val="24"/>
    </w:rPr>
  </w:style>
  <w:style w:type="character" w:customStyle="1" w:styleId="FontStyle149">
    <w:name w:val="Font Style149"/>
    <w:uiPriority w:val="99"/>
    <w:rsid w:val="0001350A"/>
    <w:rPr>
      <w:rFonts w:ascii="Times New Roman" w:hAnsi="Times New Roman" w:cs="Times New Roman"/>
      <w:sz w:val="12"/>
      <w:szCs w:val="12"/>
    </w:rPr>
  </w:style>
  <w:style w:type="paragraph" w:customStyle="1" w:styleId="Style41">
    <w:name w:val="Style41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8">
    <w:name w:val="Style7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0">
    <w:name w:val="Font Style150"/>
    <w:uiPriority w:val="99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1">
    <w:name w:val="Font Style151"/>
    <w:uiPriority w:val="99"/>
    <w:rsid w:val="0001350A"/>
    <w:rPr>
      <w:rFonts w:ascii="Times New Roman" w:hAnsi="Times New Roman" w:cs="Times New Roman"/>
      <w:b/>
      <w:bCs/>
      <w:w w:val="40"/>
      <w:sz w:val="10"/>
      <w:szCs w:val="10"/>
    </w:rPr>
  </w:style>
  <w:style w:type="paragraph" w:customStyle="1" w:styleId="Style38">
    <w:name w:val="Style38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2">
    <w:name w:val="Font Style152"/>
    <w:uiPriority w:val="99"/>
    <w:rsid w:val="0001350A"/>
    <w:rPr>
      <w:rFonts w:ascii="Sylfaen" w:hAnsi="Sylfaen" w:cs="Sylfaen"/>
      <w:b/>
      <w:bCs/>
      <w:sz w:val="16"/>
      <w:szCs w:val="16"/>
    </w:rPr>
  </w:style>
  <w:style w:type="paragraph" w:customStyle="1" w:styleId="Style31">
    <w:name w:val="Style31"/>
    <w:basedOn w:val="a"/>
    <w:uiPriority w:val="99"/>
    <w:rsid w:val="0001350A"/>
    <w:pPr>
      <w:widowControl w:val="0"/>
      <w:autoSpaceDE w:val="0"/>
      <w:autoSpaceDN w:val="0"/>
      <w:adjustRightInd w:val="0"/>
      <w:spacing w:line="221" w:lineRule="exact"/>
      <w:ind w:firstLine="403"/>
    </w:pPr>
    <w:rPr>
      <w:sz w:val="24"/>
      <w:szCs w:val="24"/>
    </w:rPr>
  </w:style>
  <w:style w:type="paragraph" w:customStyle="1" w:styleId="Style50">
    <w:name w:val="Style50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hanging="624"/>
    </w:pPr>
    <w:rPr>
      <w:sz w:val="24"/>
      <w:szCs w:val="24"/>
    </w:rPr>
  </w:style>
  <w:style w:type="paragraph" w:customStyle="1" w:styleId="Style91">
    <w:name w:val="Style91"/>
    <w:basedOn w:val="a"/>
    <w:uiPriority w:val="99"/>
    <w:rsid w:val="0001350A"/>
    <w:pPr>
      <w:widowControl w:val="0"/>
      <w:autoSpaceDE w:val="0"/>
      <w:autoSpaceDN w:val="0"/>
      <w:adjustRightInd w:val="0"/>
      <w:spacing w:line="230" w:lineRule="exact"/>
      <w:ind w:firstLine="653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0135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01350A"/>
    <w:pPr>
      <w:widowControl w:val="0"/>
      <w:autoSpaceDE w:val="0"/>
      <w:autoSpaceDN w:val="0"/>
      <w:adjustRightInd w:val="0"/>
      <w:spacing w:line="202" w:lineRule="exact"/>
    </w:pPr>
    <w:rPr>
      <w:sz w:val="24"/>
      <w:szCs w:val="24"/>
    </w:rPr>
  </w:style>
  <w:style w:type="paragraph" w:customStyle="1" w:styleId="Style74">
    <w:name w:val="Style74"/>
    <w:basedOn w:val="a"/>
    <w:uiPriority w:val="99"/>
    <w:rsid w:val="0001350A"/>
    <w:pPr>
      <w:widowControl w:val="0"/>
      <w:autoSpaceDE w:val="0"/>
      <w:autoSpaceDN w:val="0"/>
      <w:adjustRightInd w:val="0"/>
      <w:spacing w:line="205" w:lineRule="exact"/>
    </w:pPr>
    <w:rPr>
      <w:sz w:val="24"/>
      <w:szCs w:val="24"/>
    </w:rPr>
  </w:style>
  <w:style w:type="character" w:customStyle="1" w:styleId="FontStyle153">
    <w:name w:val="Font Style153"/>
    <w:uiPriority w:val="99"/>
    <w:rsid w:val="0001350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5">
    <w:name w:val="Font Style155"/>
    <w:uiPriority w:val="99"/>
    <w:rsid w:val="000135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08">
    <w:name w:val="Font Style108"/>
    <w:uiPriority w:val="99"/>
    <w:rsid w:val="0001350A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56">
    <w:name w:val="Font Style156"/>
    <w:uiPriority w:val="99"/>
    <w:rsid w:val="0001350A"/>
    <w:rPr>
      <w:rFonts w:ascii="Times New Roman" w:hAnsi="Times New Roman" w:cs="Times New Roman"/>
      <w:i/>
      <w:iCs/>
      <w:spacing w:val="-30"/>
      <w:sz w:val="30"/>
      <w:szCs w:val="30"/>
    </w:rPr>
  </w:style>
  <w:style w:type="paragraph" w:customStyle="1" w:styleId="Style23">
    <w:name w:val="Style23"/>
    <w:basedOn w:val="a"/>
    <w:uiPriority w:val="99"/>
    <w:rsid w:val="0001350A"/>
    <w:pPr>
      <w:widowControl w:val="0"/>
      <w:autoSpaceDE w:val="0"/>
      <w:autoSpaceDN w:val="0"/>
      <w:adjustRightInd w:val="0"/>
      <w:spacing w:line="326" w:lineRule="exact"/>
      <w:ind w:firstLine="845"/>
      <w:jc w:val="both"/>
    </w:pPr>
    <w:rPr>
      <w:sz w:val="24"/>
      <w:szCs w:val="24"/>
    </w:rPr>
  </w:style>
  <w:style w:type="numbering" w:customStyle="1" w:styleId="14">
    <w:name w:val="Нет списка1"/>
    <w:next w:val="a2"/>
    <w:semiHidden/>
    <w:rsid w:val="0001350A"/>
  </w:style>
  <w:style w:type="character" w:customStyle="1" w:styleId="Absatz-Standardschriftart">
    <w:name w:val="Absatz-Standardschriftart"/>
    <w:rsid w:val="0001350A"/>
  </w:style>
  <w:style w:type="character" w:customStyle="1" w:styleId="WW-Absatz-Standardschriftart">
    <w:name w:val="WW-Absatz-Standardschriftart"/>
    <w:rsid w:val="0001350A"/>
  </w:style>
  <w:style w:type="character" w:customStyle="1" w:styleId="15">
    <w:name w:val="Основной шрифт абзаца1"/>
    <w:rsid w:val="0001350A"/>
  </w:style>
  <w:style w:type="character" w:customStyle="1" w:styleId="ab">
    <w:name w:val="Символ нумерации"/>
    <w:rsid w:val="0001350A"/>
  </w:style>
  <w:style w:type="paragraph" w:customStyle="1" w:styleId="ac">
    <w:name w:val="Заголовок"/>
    <w:basedOn w:val="a"/>
    <w:next w:val="ad"/>
    <w:rsid w:val="0001350A"/>
    <w:pPr>
      <w:keepNext/>
      <w:suppressAutoHyphens/>
      <w:spacing w:before="240" w:after="120"/>
    </w:pPr>
    <w:rPr>
      <w:rFonts w:ascii="Arial" w:eastAsia="Lucida Sans Unicode" w:hAnsi="Arial" w:cs="Tahoma"/>
      <w:lang w:eastAsia="ar-SA"/>
    </w:rPr>
  </w:style>
  <w:style w:type="paragraph" w:styleId="ad">
    <w:name w:val="Body Text"/>
    <w:basedOn w:val="a"/>
    <w:link w:val="16"/>
    <w:rsid w:val="0001350A"/>
    <w:pPr>
      <w:suppressAutoHyphens/>
      <w:spacing w:after="120"/>
    </w:pPr>
    <w:rPr>
      <w:sz w:val="24"/>
      <w:szCs w:val="24"/>
      <w:lang w:eastAsia="ar-SA"/>
    </w:rPr>
  </w:style>
  <w:style w:type="character" w:customStyle="1" w:styleId="ae">
    <w:name w:val="Основной текст Знак"/>
    <w:basedOn w:val="a0"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List"/>
    <w:basedOn w:val="ad"/>
    <w:rsid w:val="0001350A"/>
    <w:rPr>
      <w:rFonts w:ascii="Arial" w:hAnsi="Arial" w:cs="Tahoma"/>
    </w:rPr>
  </w:style>
  <w:style w:type="paragraph" w:customStyle="1" w:styleId="17">
    <w:name w:val="Название1"/>
    <w:basedOn w:val="a"/>
    <w:rsid w:val="0001350A"/>
    <w:pPr>
      <w:suppressLineNumbers/>
      <w:suppressAutoHyphen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01350A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19">
    <w:name w:val="заголовок 1"/>
    <w:basedOn w:val="a"/>
    <w:next w:val="a"/>
    <w:rsid w:val="0001350A"/>
    <w:pPr>
      <w:keepNext/>
      <w:widowControl w:val="0"/>
      <w:suppressAutoHyphens/>
      <w:jc w:val="center"/>
    </w:pPr>
    <w:rPr>
      <w:b/>
      <w:sz w:val="44"/>
      <w:szCs w:val="20"/>
      <w:lang w:eastAsia="ar-SA"/>
    </w:rPr>
  </w:style>
  <w:style w:type="paragraph" w:styleId="af0">
    <w:name w:val="Normal (Web)"/>
    <w:basedOn w:val="a"/>
    <w:rsid w:val="0001350A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013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rsid w:val="0001350A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01350A"/>
    <w:rPr>
      <w:rFonts w:ascii="Courier New" w:hAnsi="Courier New" w:cs="Courier New"/>
      <w:lang w:val="x-none" w:eastAsia="x-none"/>
    </w:rPr>
  </w:style>
  <w:style w:type="paragraph" w:styleId="HTML0">
    <w:name w:val="HTML Preformatted"/>
    <w:basedOn w:val="a"/>
    <w:link w:val="HTML"/>
    <w:rsid w:val="00013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HTML1">
    <w:name w:val="Стандартный HTML Знак1"/>
    <w:basedOn w:val="a0"/>
    <w:uiPriority w:val="99"/>
    <w:semiHidden/>
    <w:rsid w:val="0001350A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2">
    <w:name w:val="Текст сноски Знак"/>
    <w:link w:val="af3"/>
    <w:locked/>
    <w:rsid w:val="0001350A"/>
    <w:rPr>
      <w:sz w:val="24"/>
    </w:rPr>
  </w:style>
  <w:style w:type="paragraph" w:styleId="af3">
    <w:name w:val="footnote text"/>
    <w:basedOn w:val="a"/>
    <w:link w:val="af2"/>
    <w:rsid w:val="0001350A"/>
    <w:pPr>
      <w:ind w:firstLine="340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a">
    <w:name w:val="Текст сноски Знак1"/>
    <w:basedOn w:val="a0"/>
    <w:uiPriority w:val="99"/>
    <w:semiHidden/>
    <w:rsid w:val="0001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locked/>
    <w:rsid w:val="0001350A"/>
    <w:rPr>
      <w:lang w:val="ru-RU" w:eastAsia="ru-RU" w:bidi="ar-SA"/>
    </w:rPr>
  </w:style>
  <w:style w:type="paragraph" w:styleId="af4">
    <w:name w:val="caption"/>
    <w:basedOn w:val="a"/>
    <w:qFormat/>
    <w:rsid w:val="0001350A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styleId="23">
    <w:name w:val="List Bullet 2"/>
    <w:basedOn w:val="a"/>
    <w:autoRedefine/>
    <w:rsid w:val="0001350A"/>
    <w:pPr>
      <w:tabs>
        <w:tab w:val="num" w:pos="643"/>
      </w:tabs>
      <w:ind w:left="283" w:hanging="283"/>
      <w:jc w:val="both"/>
    </w:pPr>
    <w:rPr>
      <w:color w:val="000000"/>
    </w:rPr>
  </w:style>
  <w:style w:type="character" w:customStyle="1" w:styleId="af5">
    <w:name w:val="Название Знак"/>
    <w:link w:val="af6"/>
    <w:locked/>
    <w:rsid w:val="0001350A"/>
    <w:rPr>
      <w:b/>
      <w:sz w:val="32"/>
    </w:rPr>
  </w:style>
  <w:style w:type="paragraph" w:styleId="af6">
    <w:name w:val="Title"/>
    <w:basedOn w:val="a"/>
    <w:link w:val="af5"/>
    <w:qFormat/>
    <w:rsid w:val="0001350A"/>
    <w:pPr>
      <w:ind w:firstLine="72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b">
    <w:name w:val="Название Знак1"/>
    <w:basedOn w:val="a0"/>
    <w:uiPriority w:val="10"/>
    <w:rsid w:val="000135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16">
    <w:name w:val="Основной текст Знак1"/>
    <w:link w:val="ad"/>
    <w:locked/>
    <w:rsid w:val="000135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Body Text Indent"/>
    <w:basedOn w:val="a"/>
    <w:link w:val="af8"/>
    <w:rsid w:val="0001350A"/>
    <w:pPr>
      <w:ind w:firstLine="709"/>
      <w:jc w:val="both"/>
    </w:pPr>
    <w:rPr>
      <w:szCs w:val="20"/>
    </w:rPr>
  </w:style>
  <w:style w:type="character" w:customStyle="1" w:styleId="af8">
    <w:name w:val="Основной текст с отступом Знак"/>
    <w:basedOn w:val="a0"/>
    <w:link w:val="af7"/>
    <w:rsid w:val="000135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Subtitle"/>
    <w:basedOn w:val="a"/>
    <w:link w:val="afa"/>
    <w:qFormat/>
    <w:rsid w:val="0001350A"/>
    <w:pPr>
      <w:spacing w:line="360" w:lineRule="auto"/>
      <w:jc w:val="center"/>
    </w:pPr>
    <w:rPr>
      <w:b/>
      <w:bCs/>
      <w:sz w:val="26"/>
      <w:szCs w:val="20"/>
    </w:rPr>
  </w:style>
  <w:style w:type="character" w:customStyle="1" w:styleId="afa">
    <w:name w:val="Подзаголовок Знак"/>
    <w:basedOn w:val="a0"/>
    <w:link w:val="af9"/>
    <w:rsid w:val="0001350A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24">
    <w:name w:val="Основной текст 2 Знак"/>
    <w:link w:val="25"/>
    <w:semiHidden/>
    <w:locked/>
    <w:rsid w:val="0001350A"/>
  </w:style>
  <w:style w:type="paragraph" w:styleId="25">
    <w:name w:val="Body Text 2"/>
    <w:basedOn w:val="a"/>
    <w:link w:val="24"/>
    <w:semiHidden/>
    <w:rsid w:val="0001350A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1">
    <w:name w:val="Основной текст 2 Знак1"/>
    <w:basedOn w:val="a0"/>
    <w:uiPriority w:val="99"/>
    <w:semiHidden/>
    <w:rsid w:val="000135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Основной текст 3 Знак"/>
    <w:link w:val="32"/>
    <w:locked/>
    <w:rsid w:val="0001350A"/>
    <w:rPr>
      <w:sz w:val="16"/>
      <w:szCs w:val="16"/>
    </w:rPr>
  </w:style>
  <w:style w:type="paragraph" w:styleId="32">
    <w:name w:val="Body Text 3"/>
    <w:basedOn w:val="a"/>
    <w:link w:val="31"/>
    <w:rsid w:val="0001350A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4"/>
    <w:semiHidden/>
    <w:locked/>
    <w:rsid w:val="0001350A"/>
    <w:rPr>
      <w:sz w:val="16"/>
      <w:szCs w:val="16"/>
    </w:rPr>
  </w:style>
  <w:style w:type="paragraph" w:styleId="34">
    <w:name w:val="Body Text Indent 3"/>
    <w:basedOn w:val="a"/>
    <w:link w:val="33"/>
    <w:semiHidden/>
    <w:rsid w:val="0001350A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01350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b">
    <w:name w:val="Текст Знак"/>
    <w:link w:val="afc"/>
    <w:locked/>
    <w:rsid w:val="0001350A"/>
    <w:rPr>
      <w:rFonts w:ascii="Courier New" w:hAnsi="Courier New" w:cs="Courier New"/>
      <w:lang w:val="x-none" w:eastAsia="x-none"/>
    </w:rPr>
  </w:style>
  <w:style w:type="paragraph" w:styleId="afc">
    <w:name w:val="Plain Text"/>
    <w:basedOn w:val="a"/>
    <w:link w:val="afb"/>
    <w:rsid w:val="0001350A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1c">
    <w:name w:val="Текст Знак1"/>
    <w:basedOn w:val="a0"/>
    <w:uiPriority w:val="99"/>
    <w:semiHidden/>
    <w:rsid w:val="0001350A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Postan">
    <w:name w:val="Postan"/>
    <w:basedOn w:val="a"/>
    <w:rsid w:val="0001350A"/>
    <w:pPr>
      <w:jc w:val="center"/>
    </w:pPr>
    <w:rPr>
      <w:szCs w:val="20"/>
    </w:rPr>
  </w:style>
  <w:style w:type="character" w:customStyle="1" w:styleId="afd">
    <w:name w:val="Без интервала Знак"/>
    <w:link w:val="afe"/>
    <w:locked/>
    <w:rsid w:val="0001350A"/>
    <w:rPr>
      <w:sz w:val="28"/>
    </w:rPr>
  </w:style>
  <w:style w:type="paragraph" w:styleId="afe">
    <w:name w:val="No Spacing"/>
    <w:link w:val="afd"/>
    <w:qFormat/>
    <w:rsid w:val="0001350A"/>
    <w:pPr>
      <w:spacing w:after="0" w:line="240" w:lineRule="auto"/>
      <w:ind w:firstLine="709"/>
      <w:jc w:val="both"/>
    </w:pPr>
    <w:rPr>
      <w:sz w:val="28"/>
    </w:rPr>
  </w:style>
  <w:style w:type="paragraph" w:customStyle="1" w:styleId="aff">
    <w:name w:val="Знак Знак Знак Знак"/>
    <w:basedOn w:val="a"/>
    <w:rsid w:val="000135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0">
    <w:name w:val="ком"/>
    <w:basedOn w:val="a"/>
    <w:rsid w:val="0001350A"/>
    <w:pPr>
      <w:spacing w:before="80" w:after="80"/>
      <w:jc w:val="center"/>
    </w:pPr>
    <w:rPr>
      <w:sz w:val="20"/>
      <w:szCs w:val="20"/>
    </w:rPr>
  </w:style>
  <w:style w:type="paragraph" w:customStyle="1" w:styleId="aff1">
    <w:name w:val="Таблицы (моноширинный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0135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01350A"/>
    <w:pPr>
      <w:spacing w:before="51"/>
      <w:ind w:left="257"/>
    </w:pPr>
    <w:rPr>
      <w:rFonts w:eastAsia="Arial Unicode MS"/>
      <w:b/>
      <w:bCs/>
      <w:color w:val="3560A7"/>
      <w:sz w:val="22"/>
      <w:szCs w:val="22"/>
    </w:rPr>
  </w:style>
  <w:style w:type="paragraph" w:customStyle="1" w:styleId="ConsPlusTitle">
    <w:name w:val="ConsPlusTitle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ostan0">
    <w:name w:val="postan"/>
    <w:basedOn w:val="a"/>
    <w:rsid w:val="0001350A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ConsPlusNonformat">
    <w:name w:val="ConsPlusNonformat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01350A"/>
    <w:pPr>
      <w:widowControl w:val="0"/>
    </w:pPr>
    <w:rPr>
      <w:sz w:val="24"/>
      <w:szCs w:val="24"/>
      <w:lang w:eastAsia="ar-SA"/>
    </w:rPr>
  </w:style>
  <w:style w:type="paragraph" w:customStyle="1" w:styleId="aff2">
    <w:name w:val="Отчетный"/>
    <w:basedOn w:val="a"/>
    <w:rsid w:val="0001350A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01350A"/>
    <w:pPr>
      <w:ind w:firstLine="600"/>
      <w:jc w:val="both"/>
    </w:pPr>
    <w:rPr>
      <w:color w:val="000000"/>
      <w:sz w:val="24"/>
      <w:szCs w:val="24"/>
    </w:rPr>
  </w:style>
  <w:style w:type="paragraph" w:customStyle="1" w:styleId="ConsPlusCell">
    <w:name w:val="ConsPlusCell"/>
    <w:rsid w:val="0001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135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3">
    <w:name w:val="s_13"/>
    <w:basedOn w:val="a"/>
    <w:rsid w:val="0001350A"/>
    <w:pPr>
      <w:ind w:firstLine="720"/>
    </w:pPr>
    <w:rPr>
      <w:sz w:val="20"/>
      <w:szCs w:val="20"/>
    </w:rPr>
  </w:style>
  <w:style w:type="paragraph" w:customStyle="1" w:styleId="s34">
    <w:name w:val="s_34"/>
    <w:basedOn w:val="a"/>
    <w:rsid w:val="0001350A"/>
    <w:pPr>
      <w:jc w:val="center"/>
    </w:pPr>
    <w:rPr>
      <w:b/>
      <w:bCs/>
      <w:color w:val="000080"/>
      <w:sz w:val="21"/>
      <w:szCs w:val="21"/>
    </w:rPr>
  </w:style>
  <w:style w:type="paragraph" w:customStyle="1" w:styleId="textreview1">
    <w:name w:val="text_review1"/>
    <w:basedOn w:val="a"/>
    <w:rsid w:val="0001350A"/>
    <w:pPr>
      <w:pBdr>
        <w:bottom w:val="single" w:sz="6" w:space="0" w:color="F0F0F0"/>
      </w:pBdr>
      <w:spacing w:before="75" w:after="180"/>
    </w:pPr>
    <w:rPr>
      <w:caps/>
      <w:sz w:val="20"/>
      <w:szCs w:val="20"/>
    </w:rPr>
  </w:style>
  <w:style w:type="paragraph" w:customStyle="1" w:styleId="s14">
    <w:name w:val="s_14"/>
    <w:basedOn w:val="a"/>
    <w:rsid w:val="0001350A"/>
    <w:pPr>
      <w:ind w:firstLine="720"/>
    </w:pPr>
    <w:rPr>
      <w:sz w:val="20"/>
      <w:szCs w:val="20"/>
    </w:rPr>
  </w:style>
  <w:style w:type="paragraph" w:customStyle="1" w:styleId="aff3">
    <w:name w:val="Базовый"/>
    <w:rsid w:val="000135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01350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01350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d">
    <w:name w:val="Знак Знак1 Знак"/>
    <w:basedOn w:val="a"/>
    <w:rsid w:val="0001350A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f4">
    <w:name w:val="Знак"/>
    <w:basedOn w:val="a"/>
    <w:rsid w:val="0001350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aff5">
    <w:name w:val="Содержимое таблицы"/>
    <w:basedOn w:val="a"/>
    <w:rsid w:val="0001350A"/>
    <w:pPr>
      <w:suppressLineNumbers/>
      <w:suppressAutoHyphens/>
    </w:pPr>
    <w:rPr>
      <w:bCs/>
      <w:lang w:eastAsia="zh-CN"/>
    </w:rPr>
  </w:style>
  <w:style w:type="paragraph" w:customStyle="1" w:styleId="aff6">
    <w:name w:val="Заголовок таблицы"/>
    <w:basedOn w:val="aff5"/>
    <w:rsid w:val="0001350A"/>
    <w:pPr>
      <w:jc w:val="center"/>
    </w:pPr>
    <w:rPr>
      <w:b/>
    </w:rPr>
  </w:style>
  <w:style w:type="paragraph" w:customStyle="1" w:styleId="aff7">
    <w:name w:val="Содержимое врезки"/>
    <w:basedOn w:val="ad"/>
    <w:rsid w:val="0001350A"/>
    <w:rPr>
      <w:lang w:val="x-none" w:eastAsia="zh-CN"/>
    </w:rPr>
  </w:style>
  <w:style w:type="character" w:customStyle="1" w:styleId="s103">
    <w:name w:val="s_103"/>
    <w:rsid w:val="0001350A"/>
    <w:rPr>
      <w:b/>
      <w:bCs/>
      <w:color w:val="000080"/>
    </w:rPr>
  </w:style>
  <w:style w:type="character" w:customStyle="1" w:styleId="articleseperator">
    <w:name w:val="article_seperator"/>
    <w:rsid w:val="0001350A"/>
  </w:style>
  <w:style w:type="table" w:styleId="aff8">
    <w:name w:val="Table Grid"/>
    <w:basedOn w:val="a1"/>
    <w:rsid w:val="0001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Strong"/>
    <w:qFormat/>
    <w:rsid w:val="0001350A"/>
    <w:rPr>
      <w:b/>
      <w:bCs/>
    </w:rPr>
  </w:style>
  <w:style w:type="paragraph" w:customStyle="1" w:styleId="affa">
    <w:name w:val="Нормальный (таблица)"/>
    <w:basedOn w:val="a"/>
    <w:next w:val="a"/>
    <w:rsid w:val="0001350A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ffb">
    <w:name w:val="Гипертекстовая ссылка"/>
    <w:rsid w:val="0001350A"/>
    <w:rPr>
      <w:rFonts w:cs="Times New Roman"/>
      <w:b/>
      <w:bCs/>
      <w:color w:val="008000"/>
    </w:rPr>
  </w:style>
  <w:style w:type="character" w:customStyle="1" w:styleId="HeaderChar">
    <w:name w:val="Header Char"/>
    <w:semiHidden/>
    <w:locked/>
    <w:rsid w:val="0001350A"/>
    <w:rPr>
      <w:rFonts w:ascii="Calibri" w:eastAsia="Calibri" w:hAnsi="Calibri"/>
      <w:sz w:val="28"/>
      <w:szCs w:val="22"/>
      <w:lang w:val="x-none" w:eastAsia="ar-SA" w:bidi="ar-SA"/>
    </w:rPr>
  </w:style>
  <w:style w:type="character" w:customStyle="1" w:styleId="FontStyle201">
    <w:name w:val="Font Style201"/>
    <w:rsid w:val="0001350A"/>
    <w:rPr>
      <w:rFonts w:ascii="Times New Roman" w:hAnsi="Times New Roman" w:cs="Times New Roman"/>
      <w:sz w:val="26"/>
      <w:szCs w:val="26"/>
    </w:rPr>
  </w:style>
  <w:style w:type="character" w:customStyle="1" w:styleId="FontStyle202">
    <w:name w:val="Font Style202"/>
    <w:rsid w:val="000135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1">
    <w:name w:val="Font Style301"/>
    <w:rsid w:val="000135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7">
    <w:name w:val="Font Style207"/>
    <w:rsid w:val="000135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03">
    <w:name w:val="Font Style303"/>
    <w:rsid w:val="0001350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garantF1://94365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94365.10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7215</Words>
  <Characters>41127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2021-03-11T11:01:00Z</dcterms:created>
  <dcterms:modified xsi:type="dcterms:W3CDTF">2021-03-11T11:01:00Z</dcterms:modified>
</cp:coreProperties>
</file>