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5E" w:rsidRPr="004E7A5E" w:rsidRDefault="004E7A5E" w:rsidP="004E7A5E">
      <w:pPr>
        <w:shd w:val="clear" w:color="auto" w:fill="FFFFFF"/>
        <w:spacing w:after="225" w:line="330" w:lineRule="atLeast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E7A5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Памятки населению по обработке помещений после подтопления (обработка помещений поводится самостоятельно жильцами)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Обработка помещений.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Что надо обеззараживать в помещении?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¾ поверхности помещений (пол, стены, двери);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¾ посуду;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¾ белье;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¾ игрушки.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Какие способы обеззараживания?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¾ поверхности помещений (пол, стены, мебель) </w:t>
      </w:r>
      <w:r w:rsidRPr="004E7A5E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протирают или орошают;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¾ посуда, белье, игрушки </w:t>
      </w:r>
      <w:r w:rsidRPr="004E7A5E">
        <w:rPr>
          <w:rFonts w:ascii="inherit" w:eastAsia="Times New Roman" w:hAnsi="inherit" w:cs="Arial"/>
          <w:i/>
          <w:iCs/>
          <w:sz w:val="21"/>
          <w:szCs w:val="21"/>
          <w:bdr w:val="none" w:sz="0" w:space="0" w:color="auto" w:frame="1"/>
          <w:lang w:eastAsia="ru-RU"/>
        </w:rPr>
        <w:t>замачиваются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 в дезинфекционном растворе.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Какие препараты можно использовать для обеззараживания?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 xml:space="preserve">Для обработки помещений чаще применяют препараты, содержащие хлор, так как они воздействуют на большинство возбудителей инфекций. Это такие препараты как хлорамин, ДП Алтай, ДП-2Т, </w:t>
      </w:r>
      <w:proofErr w:type="spellStart"/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Дезхлор</w:t>
      </w:r>
      <w:proofErr w:type="spellEnd"/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 xml:space="preserve">, </w:t>
      </w:r>
      <w:proofErr w:type="spellStart"/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Деохлор</w:t>
      </w:r>
      <w:proofErr w:type="spellEnd"/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 xml:space="preserve"> и др.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Указанные средства могут быть как в порошках, так и таблетках. Необходимое количество дезинфицирующего средства разводят в воде, лучше теплой. Действуйте согласно инструкции по применению препарата по режиму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 на вирусные инфекции!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В какой посуде можно разводить раствор?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Растворы готовят в пластмассовых (эмалированных) или стеклянных емкостях.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Пример 1. При использовании раствора хлорамина в помещении.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Чтобы приготовить в домашних условиях раствор для обработки необходимо взять 300гр хлорамина (упаковка) на 10 л воды. Расход полученного раствора разный. При протирании расходуется меньше раствора, следовательно, большую площадь можно обработать, если орошать из гидропульта, то расход раствора больше.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Время выдержки 30-60 минут.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По истечении указанного времени необходимо промыть чистой водой. Игрушки нужно промыть тщательно. Проветрить квартиру!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Как пример всего на обработку одного дома площадью 200 кв. м (включая пол, стены, твердую мебель, игрушки, посуду) потребуется 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60 л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 приготовленного раствора, то есть, 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60 л воды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 и 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1,8 кг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 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хлорамина или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 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6 упаковок по 300 г.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1. Обработка придомовой территории.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Что надо обработать на территории своего двора?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- туалет;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- выгребную яму;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- огород (при затоплении)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Обязательно необходимо обработать места выгребов. Так как почва и нечистоты впитывают больше раствора, то расход его увеличивается, и составляет от 500 мл до 2 л на 1 кв. м. Для обеззараживания нечистот необходимо брать препарат больше, чем для обработки квартиры. Приготовление дезинфекционного раствора проводится в соответствии с методическими рекомендациями по применению дезинфекционного препарата.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Пример 2. При использовании раствора хлорамина для обеззараживания выгребных ям, дворовых туалетов.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Для обработки нечистот, выгребных ям приготавливаем раствора необходимо взять 500 г хлорамина (в заводской упаковке чаще 300 г) и развести в 10 л воды. Залить содержимое выгребной ямы (туалета) из расчета 2 л на 1 кв. м нечистот.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Пример 3. При применении сухих хлорсодержащих препаратов. 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Например, при использовании хлорной извести</w:t>
      </w: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 </w:t>
      </w: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засыпать нечистоты из расчета 200 г дезинфицирующего препарата на 1 кг нечистот (примерно 1-2 кг на одну надворную установку)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Какие меры предосторожности?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Необходимо проводить обеззараживание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- в отсутствии детей;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- в резиновых перчатках;</w:t>
      </w:r>
    </w:p>
    <w:p w:rsidR="004E7A5E" w:rsidRPr="004E7A5E" w:rsidRDefault="004E7A5E" w:rsidP="004E7A5E">
      <w:pPr>
        <w:shd w:val="clear" w:color="auto" w:fill="FFFFFF"/>
        <w:spacing w:after="0" w:line="255" w:lineRule="atLeast"/>
        <w:ind w:firstLine="709"/>
        <w:jc w:val="both"/>
        <w:textAlignment w:val="baseline"/>
        <w:rPr>
          <w:rFonts w:ascii="inherit" w:eastAsia="Times New Roman" w:hAnsi="inherit" w:cs="Arial"/>
          <w:i/>
          <w:iCs/>
          <w:sz w:val="21"/>
          <w:szCs w:val="21"/>
          <w:lang w:eastAsia="ru-RU"/>
        </w:rPr>
      </w:pPr>
      <w:r w:rsidRPr="004E7A5E">
        <w:rPr>
          <w:rFonts w:ascii="inherit" w:eastAsia="Times New Roman" w:hAnsi="inherit" w:cs="Arial"/>
          <w:i/>
          <w:iCs/>
          <w:sz w:val="21"/>
          <w:szCs w:val="21"/>
          <w:lang w:eastAsia="ru-RU"/>
        </w:rPr>
        <w:t>- при возможности использовать очки и респиратор.</w:t>
      </w:r>
    </w:p>
    <w:p w:rsidR="00861A52" w:rsidRPr="004E7A5E" w:rsidRDefault="004E7A5E" w:rsidP="004E7A5E">
      <w:pPr>
        <w:shd w:val="clear" w:color="auto" w:fill="FFFFFF"/>
        <w:spacing w:line="255" w:lineRule="atLeast"/>
        <w:ind w:firstLine="709"/>
        <w:jc w:val="both"/>
        <w:textAlignment w:val="baseline"/>
      </w:pPr>
      <w:r w:rsidRPr="004E7A5E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При приобретении любого дезинфицирующего средства спрашивайте инструкцию к препарату!</w:t>
      </w:r>
      <w:bookmarkStart w:id="0" w:name="_GoBack"/>
      <w:bookmarkEnd w:id="0"/>
    </w:p>
    <w:sectPr w:rsidR="00861A52" w:rsidRPr="004E7A5E" w:rsidSect="004E7A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5E"/>
    <w:rsid w:val="004E7A5E"/>
    <w:rsid w:val="008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4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2018-05-03T12:56:00Z</dcterms:created>
  <dcterms:modified xsi:type="dcterms:W3CDTF">2018-05-03T12:56:00Z</dcterms:modified>
</cp:coreProperties>
</file>