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910" w:rsidRDefault="008C4910" w:rsidP="008C4910">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АДМИНИСТРАЦИЯ</w:t>
      </w:r>
    </w:p>
    <w:p w:rsidR="008C4910" w:rsidRDefault="008C4910" w:rsidP="008C4910">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КОМАРОВСКОГО СЕЛЬСОВЕТА</w:t>
      </w:r>
    </w:p>
    <w:p w:rsidR="008C4910" w:rsidRDefault="008C4910" w:rsidP="008C4910">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КОРЕНЕВСКОГО РАЙОНА</w:t>
      </w:r>
    </w:p>
    <w:p w:rsidR="008C4910" w:rsidRDefault="008C4910" w:rsidP="008C4910">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КУРСКОЙ ОБЛАСТИ</w:t>
      </w:r>
    </w:p>
    <w:p w:rsidR="008C4910" w:rsidRDefault="008C4910" w:rsidP="008C4910">
      <w:pPr>
        <w:jc w:val="center"/>
        <w:rPr>
          <w:rFonts w:ascii="Arial" w:eastAsia="Calibri" w:hAnsi="Arial" w:cs="Arial"/>
          <w:b/>
          <w:color w:val="171717"/>
          <w:sz w:val="32"/>
          <w:szCs w:val="32"/>
          <w:lang w:eastAsia="en-US"/>
        </w:rPr>
      </w:pPr>
    </w:p>
    <w:p w:rsidR="008C4910" w:rsidRDefault="008C4910" w:rsidP="008C4910">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ПОСТАНОВЛЕНИЕ</w:t>
      </w:r>
    </w:p>
    <w:p w:rsidR="00A0191F" w:rsidRDefault="008C4910" w:rsidP="008C4910">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22.12.2017 г. № 1</w:t>
      </w:r>
      <w:r>
        <w:rPr>
          <w:rFonts w:ascii="Arial" w:eastAsia="Calibri" w:hAnsi="Arial" w:cs="Arial"/>
          <w:b/>
          <w:color w:val="171717"/>
          <w:sz w:val="32"/>
          <w:szCs w:val="32"/>
          <w:lang w:eastAsia="en-US"/>
        </w:rPr>
        <w:t>61</w:t>
      </w:r>
    </w:p>
    <w:p w:rsidR="008C4910" w:rsidRDefault="008C4910" w:rsidP="008C4910">
      <w:pPr>
        <w:jc w:val="center"/>
        <w:rPr>
          <w:rFonts w:ascii="Arial" w:eastAsia="Calibri" w:hAnsi="Arial" w:cs="Arial"/>
          <w:b/>
          <w:color w:val="171717"/>
          <w:sz w:val="32"/>
          <w:szCs w:val="32"/>
          <w:lang w:eastAsia="en-US"/>
        </w:rPr>
      </w:pPr>
    </w:p>
    <w:p w:rsidR="008C4910" w:rsidRPr="008C4910" w:rsidRDefault="008C4910" w:rsidP="008C4910">
      <w:pPr>
        <w:jc w:val="center"/>
        <w:rPr>
          <w:rFonts w:ascii="Arial" w:hAnsi="Arial" w:cs="Arial"/>
          <w:b/>
          <w:sz w:val="32"/>
          <w:szCs w:val="32"/>
        </w:rPr>
      </w:pPr>
      <w:r w:rsidRPr="008C4910">
        <w:rPr>
          <w:rFonts w:ascii="Arial" w:hAnsi="Arial" w:cs="Arial"/>
          <w:b/>
          <w:sz w:val="32"/>
          <w:szCs w:val="32"/>
        </w:rPr>
        <w:t>Об утверждении муниципальной  программы</w:t>
      </w:r>
    </w:p>
    <w:p w:rsidR="008C4910" w:rsidRPr="008C4910" w:rsidRDefault="008C4910" w:rsidP="008C4910">
      <w:pPr>
        <w:jc w:val="center"/>
        <w:rPr>
          <w:rFonts w:ascii="Arial" w:hAnsi="Arial" w:cs="Arial"/>
          <w:b/>
          <w:sz w:val="32"/>
          <w:szCs w:val="32"/>
        </w:rPr>
      </w:pPr>
      <w:r w:rsidRPr="008C4910">
        <w:rPr>
          <w:rFonts w:ascii="Arial" w:hAnsi="Arial" w:cs="Arial"/>
          <w:b/>
          <w:sz w:val="32"/>
          <w:szCs w:val="32"/>
        </w:rPr>
        <w:t xml:space="preserve">«Повышение эффективности управления финансами </w:t>
      </w:r>
      <w:proofErr w:type="gramStart"/>
      <w:r w:rsidRPr="008C4910">
        <w:rPr>
          <w:rFonts w:ascii="Arial" w:hAnsi="Arial" w:cs="Arial"/>
          <w:b/>
          <w:sz w:val="32"/>
          <w:szCs w:val="32"/>
        </w:rPr>
        <w:t>в</w:t>
      </w:r>
      <w:proofErr w:type="gramEnd"/>
    </w:p>
    <w:p w:rsidR="008C4910" w:rsidRPr="008C4910" w:rsidRDefault="008C4910" w:rsidP="008C4910">
      <w:pPr>
        <w:jc w:val="center"/>
        <w:rPr>
          <w:rFonts w:ascii="Arial" w:hAnsi="Arial" w:cs="Arial"/>
          <w:b/>
          <w:sz w:val="32"/>
          <w:szCs w:val="32"/>
        </w:rPr>
      </w:pPr>
      <w:r w:rsidRPr="008C4910">
        <w:rPr>
          <w:rFonts w:ascii="Arial" w:hAnsi="Arial" w:cs="Arial"/>
          <w:b/>
          <w:sz w:val="32"/>
          <w:szCs w:val="32"/>
        </w:rPr>
        <w:t xml:space="preserve">муниципальном </w:t>
      </w:r>
      <w:proofErr w:type="gramStart"/>
      <w:r w:rsidRPr="008C4910">
        <w:rPr>
          <w:rFonts w:ascii="Arial" w:hAnsi="Arial" w:cs="Arial"/>
          <w:b/>
          <w:sz w:val="32"/>
          <w:szCs w:val="32"/>
        </w:rPr>
        <w:t>образовании</w:t>
      </w:r>
      <w:proofErr w:type="gramEnd"/>
      <w:r w:rsidRPr="008C4910">
        <w:rPr>
          <w:rFonts w:ascii="Arial" w:hAnsi="Arial" w:cs="Arial"/>
          <w:b/>
          <w:sz w:val="32"/>
          <w:szCs w:val="32"/>
        </w:rPr>
        <w:t xml:space="preserve"> «</w:t>
      </w:r>
      <w:proofErr w:type="spellStart"/>
      <w:r w:rsidRPr="008C4910">
        <w:rPr>
          <w:rFonts w:ascii="Arial" w:hAnsi="Arial" w:cs="Arial"/>
          <w:b/>
          <w:sz w:val="32"/>
          <w:szCs w:val="32"/>
        </w:rPr>
        <w:t>Комаровский</w:t>
      </w:r>
      <w:proofErr w:type="spellEnd"/>
      <w:r w:rsidRPr="008C4910">
        <w:rPr>
          <w:rFonts w:ascii="Arial" w:hAnsi="Arial" w:cs="Arial"/>
          <w:b/>
          <w:sz w:val="32"/>
          <w:szCs w:val="32"/>
        </w:rPr>
        <w:t xml:space="preserve"> сельсовет»</w:t>
      </w:r>
    </w:p>
    <w:p w:rsidR="008C4910" w:rsidRDefault="008C4910" w:rsidP="008C4910">
      <w:pPr>
        <w:jc w:val="center"/>
        <w:rPr>
          <w:rFonts w:ascii="Arial" w:hAnsi="Arial" w:cs="Arial"/>
          <w:b/>
          <w:sz w:val="32"/>
          <w:szCs w:val="32"/>
        </w:rPr>
      </w:pPr>
      <w:proofErr w:type="spellStart"/>
      <w:r w:rsidRPr="008C4910">
        <w:rPr>
          <w:rFonts w:ascii="Arial" w:hAnsi="Arial" w:cs="Arial"/>
          <w:b/>
          <w:sz w:val="32"/>
          <w:szCs w:val="32"/>
        </w:rPr>
        <w:t>Кореневского</w:t>
      </w:r>
      <w:proofErr w:type="spellEnd"/>
      <w:r w:rsidRPr="008C4910">
        <w:rPr>
          <w:rFonts w:ascii="Arial" w:hAnsi="Arial" w:cs="Arial"/>
          <w:b/>
          <w:sz w:val="32"/>
          <w:szCs w:val="32"/>
        </w:rPr>
        <w:t xml:space="preserve"> района Курской области»</w:t>
      </w:r>
    </w:p>
    <w:p w:rsidR="008C4910" w:rsidRDefault="008C4910" w:rsidP="008C4910">
      <w:pPr>
        <w:jc w:val="center"/>
        <w:rPr>
          <w:rFonts w:ascii="Arial" w:hAnsi="Arial" w:cs="Arial"/>
          <w:b/>
          <w:sz w:val="32"/>
          <w:szCs w:val="32"/>
        </w:rPr>
      </w:pPr>
    </w:p>
    <w:p w:rsidR="008C4910" w:rsidRPr="008C4910" w:rsidRDefault="008C4910" w:rsidP="008C4910">
      <w:pPr>
        <w:ind w:firstLine="708"/>
        <w:jc w:val="both"/>
        <w:rPr>
          <w:rFonts w:ascii="Arial" w:hAnsi="Arial" w:cs="Arial"/>
          <w:sz w:val="24"/>
          <w:szCs w:val="24"/>
        </w:rPr>
      </w:pPr>
      <w:proofErr w:type="gramStart"/>
      <w:r w:rsidRPr="008C4910">
        <w:rPr>
          <w:rFonts w:ascii="Arial" w:hAnsi="Arial" w:cs="Arial"/>
          <w:sz w:val="24"/>
          <w:szCs w:val="24"/>
        </w:rPr>
        <w:t xml:space="preserve">В соответствии со статьей 179 Бюджетного кодекса Российской Федерации и постановлением Администрации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от 30.01.2015 года № 16а «Об утверждении Порядка принятия решений о разработке муниципальных программ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  их формирования, реализации и проведения оценки эффективности муниципальных программ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 (в новой редакции)», Постановлением администрации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от</w:t>
      </w:r>
      <w:proofErr w:type="gramEnd"/>
      <w:r w:rsidRPr="008C4910">
        <w:rPr>
          <w:rFonts w:ascii="Arial" w:hAnsi="Arial" w:cs="Arial"/>
          <w:sz w:val="24"/>
          <w:szCs w:val="24"/>
        </w:rPr>
        <w:t xml:space="preserve"> 28.07.2017 г. № 92-1 «Об утверждении перечня муниципальных программ муниципального образования «</w:t>
      </w:r>
      <w:proofErr w:type="spellStart"/>
      <w:r w:rsidRPr="008C4910">
        <w:rPr>
          <w:rFonts w:ascii="Arial" w:hAnsi="Arial" w:cs="Arial"/>
          <w:sz w:val="24"/>
          <w:szCs w:val="24"/>
        </w:rPr>
        <w:t>Комаровский</w:t>
      </w:r>
      <w:proofErr w:type="spellEnd"/>
      <w:r w:rsidRPr="008C4910">
        <w:rPr>
          <w:rFonts w:ascii="Arial" w:hAnsi="Arial" w:cs="Arial"/>
          <w:sz w:val="24"/>
          <w:szCs w:val="24"/>
        </w:rPr>
        <w:t xml:space="preserve"> сельсовет»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 Администрация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ПОСТАНОВЛЯЕТ:</w:t>
      </w:r>
    </w:p>
    <w:p w:rsidR="008C4910" w:rsidRPr="008C4910" w:rsidRDefault="008C4910" w:rsidP="008C4910">
      <w:pPr>
        <w:numPr>
          <w:ilvl w:val="0"/>
          <w:numId w:val="1"/>
        </w:numPr>
        <w:ind w:left="0" w:firstLine="708"/>
        <w:jc w:val="both"/>
        <w:rPr>
          <w:rFonts w:ascii="Arial" w:hAnsi="Arial" w:cs="Arial"/>
          <w:sz w:val="24"/>
          <w:szCs w:val="24"/>
        </w:rPr>
      </w:pPr>
      <w:r w:rsidRPr="008C4910">
        <w:rPr>
          <w:rFonts w:ascii="Arial" w:hAnsi="Arial" w:cs="Arial"/>
          <w:sz w:val="24"/>
          <w:szCs w:val="24"/>
        </w:rPr>
        <w:t>Утвердить прилагаемую муниципальную программу  «Повышение эффективности управления финансами в муниципальном образовании «</w:t>
      </w:r>
      <w:proofErr w:type="spellStart"/>
      <w:r w:rsidRPr="008C4910">
        <w:rPr>
          <w:rFonts w:ascii="Arial" w:hAnsi="Arial" w:cs="Arial"/>
          <w:sz w:val="24"/>
          <w:szCs w:val="24"/>
        </w:rPr>
        <w:t>Комаровский</w:t>
      </w:r>
      <w:proofErr w:type="spellEnd"/>
      <w:r w:rsidRPr="008C4910">
        <w:rPr>
          <w:rFonts w:ascii="Arial" w:hAnsi="Arial" w:cs="Arial"/>
          <w:sz w:val="24"/>
          <w:szCs w:val="24"/>
        </w:rPr>
        <w:t xml:space="preserve"> сельсовет»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 (далее программа).</w:t>
      </w:r>
    </w:p>
    <w:p w:rsidR="008C4910" w:rsidRPr="008C4910" w:rsidRDefault="008C4910" w:rsidP="008C4910">
      <w:pPr>
        <w:numPr>
          <w:ilvl w:val="0"/>
          <w:numId w:val="1"/>
        </w:numPr>
        <w:ind w:left="0" w:firstLine="708"/>
        <w:jc w:val="both"/>
        <w:rPr>
          <w:rFonts w:ascii="Arial" w:hAnsi="Arial" w:cs="Arial"/>
          <w:sz w:val="24"/>
          <w:szCs w:val="24"/>
        </w:rPr>
      </w:pPr>
      <w:r w:rsidRPr="008C4910">
        <w:rPr>
          <w:rFonts w:ascii="Arial" w:hAnsi="Arial" w:cs="Arial"/>
          <w:sz w:val="24"/>
          <w:szCs w:val="24"/>
        </w:rPr>
        <w:t xml:space="preserve">Постановление администрации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от 10.11.2016 г. № 181 «Об утверждении муниципальной программы «Повышение эффективности управления финансами в муниципальном образовании «</w:t>
      </w:r>
      <w:proofErr w:type="spellStart"/>
      <w:r w:rsidRPr="008C4910">
        <w:rPr>
          <w:rFonts w:ascii="Arial" w:hAnsi="Arial" w:cs="Arial"/>
          <w:sz w:val="24"/>
          <w:szCs w:val="24"/>
        </w:rPr>
        <w:t>Комаровский</w:t>
      </w:r>
      <w:proofErr w:type="spellEnd"/>
      <w:r w:rsidRPr="008C4910">
        <w:rPr>
          <w:rFonts w:ascii="Arial" w:hAnsi="Arial" w:cs="Arial"/>
          <w:sz w:val="24"/>
          <w:szCs w:val="24"/>
        </w:rPr>
        <w:t xml:space="preserve"> сельсовет»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 считать утратившим силу с 01.01.2018 года.</w:t>
      </w:r>
    </w:p>
    <w:p w:rsidR="008C4910" w:rsidRPr="008C4910" w:rsidRDefault="008C4910" w:rsidP="008C4910">
      <w:pPr>
        <w:ind w:firstLine="708"/>
        <w:jc w:val="both"/>
        <w:rPr>
          <w:rFonts w:ascii="Arial" w:hAnsi="Arial" w:cs="Arial"/>
          <w:sz w:val="24"/>
          <w:szCs w:val="24"/>
        </w:rPr>
      </w:pPr>
      <w:r w:rsidRPr="008C4910">
        <w:rPr>
          <w:rFonts w:ascii="Arial" w:hAnsi="Arial" w:cs="Arial"/>
          <w:sz w:val="24"/>
          <w:szCs w:val="24"/>
        </w:rPr>
        <w:t xml:space="preserve">3. </w:t>
      </w:r>
      <w:proofErr w:type="gramStart"/>
      <w:r w:rsidRPr="008C4910">
        <w:rPr>
          <w:rFonts w:ascii="Arial" w:hAnsi="Arial" w:cs="Arial"/>
          <w:sz w:val="24"/>
          <w:szCs w:val="24"/>
        </w:rPr>
        <w:t>Контроль за</w:t>
      </w:r>
      <w:proofErr w:type="gramEnd"/>
      <w:r w:rsidRPr="008C4910">
        <w:rPr>
          <w:rFonts w:ascii="Arial" w:hAnsi="Arial" w:cs="Arial"/>
          <w:sz w:val="24"/>
          <w:szCs w:val="24"/>
        </w:rPr>
        <w:t xml:space="preserve"> исполнением настоящего постановления оставляю за собой. </w:t>
      </w:r>
    </w:p>
    <w:p w:rsidR="008C4910" w:rsidRPr="008C4910" w:rsidRDefault="008C4910" w:rsidP="008C4910">
      <w:pPr>
        <w:ind w:firstLine="708"/>
        <w:jc w:val="both"/>
        <w:rPr>
          <w:rFonts w:ascii="Arial" w:hAnsi="Arial" w:cs="Arial"/>
          <w:sz w:val="24"/>
          <w:szCs w:val="24"/>
        </w:rPr>
      </w:pPr>
      <w:r w:rsidRPr="008C4910">
        <w:rPr>
          <w:rFonts w:ascii="Arial" w:hAnsi="Arial" w:cs="Arial"/>
          <w:sz w:val="24"/>
          <w:szCs w:val="24"/>
        </w:rPr>
        <w:t>4. Постановление вступает в силу с 1 января 2018 года и подлежит опубликованию на официальном сайте муниципального образования «</w:t>
      </w:r>
      <w:proofErr w:type="spellStart"/>
      <w:r w:rsidRPr="008C4910">
        <w:rPr>
          <w:rFonts w:ascii="Arial" w:hAnsi="Arial" w:cs="Arial"/>
          <w:sz w:val="24"/>
          <w:szCs w:val="24"/>
        </w:rPr>
        <w:t>Комаровский</w:t>
      </w:r>
      <w:proofErr w:type="spellEnd"/>
      <w:r w:rsidRPr="008C4910">
        <w:rPr>
          <w:rFonts w:ascii="Arial" w:hAnsi="Arial" w:cs="Arial"/>
          <w:sz w:val="24"/>
          <w:szCs w:val="24"/>
        </w:rPr>
        <w:t xml:space="preserve"> сельсовет»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в сети Интернет.</w:t>
      </w:r>
    </w:p>
    <w:p w:rsidR="008C4910" w:rsidRPr="008C4910" w:rsidRDefault="008C4910" w:rsidP="008C4910">
      <w:pPr>
        <w:jc w:val="both"/>
        <w:rPr>
          <w:rFonts w:ascii="Arial" w:hAnsi="Arial" w:cs="Arial"/>
          <w:sz w:val="24"/>
          <w:szCs w:val="24"/>
        </w:rPr>
      </w:pPr>
    </w:p>
    <w:p w:rsidR="008C4910" w:rsidRPr="008C4910" w:rsidRDefault="008C4910" w:rsidP="008C4910">
      <w:pPr>
        <w:jc w:val="both"/>
        <w:rPr>
          <w:rFonts w:ascii="Arial" w:hAnsi="Arial" w:cs="Arial"/>
          <w:sz w:val="24"/>
          <w:szCs w:val="24"/>
        </w:rPr>
      </w:pPr>
    </w:p>
    <w:p w:rsidR="008C4910" w:rsidRPr="008C4910" w:rsidRDefault="008C4910" w:rsidP="008C4910">
      <w:pPr>
        <w:jc w:val="both"/>
        <w:rPr>
          <w:rFonts w:ascii="Arial" w:hAnsi="Arial" w:cs="Arial"/>
          <w:sz w:val="24"/>
          <w:szCs w:val="24"/>
        </w:rPr>
      </w:pPr>
    </w:p>
    <w:p w:rsidR="008C4910" w:rsidRPr="008C4910" w:rsidRDefault="008C4910" w:rsidP="008C4910">
      <w:pPr>
        <w:jc w:val="both"/>
        <w:rPr>
          <w:rFonts w:ascii="Arial" w:hAnsi="Arial" w:cs="Arial"/>
          <w:sz w:val="24"/>
          <w:szCs w:val="24"/>
        </w:rPr>
      </w:pPr>
    </w:p>
    <w:p w:rsidR="008C4910" w:rsidRPr="008C4910" w:rsidRDefault="008C4910" w:rsidP="008C4910">
      <w:pPr>
        <w:jc w:val="both"/>
        <w:rPr>
          <w:rFonts w:ascii="Arial" w:hAnsi="Arial" w:cs="Arial"/>
          <w:sz w:val="24"/>
          <w:szCs w:val="24"/>
        </w:rPr>
      </w:pPr>
      <w:r w:rsidRPr="008C4910">
        <w:rPr>
          <w:rFonts w:ascii="Arial" w:hAnsi="Arial" w:cs="Arial"/>
          <w:sz w:val="24"/>
          <w:szCs w:val="24"/>
        </w:rPr>
        <w:t xml:space="preserve">Глава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Р.Н. </w:t>
      </w:r>
      <w:proofErr w:type="spellStart"/>
      <w:r w:rsidRPr="008C4910">
        <w:rPr>
          <w:rFonts w:ascii="Arial" w:hAnsi="Arial" w:cs="Arial"/>
          <w:sz w:val="24"/>
          <w:szCs w:val="24"/>
        </w:rPr>
        <w:t>Коржов</w:t>
      </w:r>
      <w:proofErr w:type="spellEnd"/>
    </w:p>
    <w:p w:rsidR="008C4910" w:rsidRPr="0084640C" w:rsidRDefault="008C4910" w:rsidP="008C4910"/>
    <w:p w:rsidR="008C4910" w:rsidRPr="0084640C" w:rsidRDefault="008C4910" w:rsidP="008C4910"/>
    <w:p w:rsidR="008C4910" w:rsidRDefault="008C4910" w:rsidP="008C4910">
      <w:pPr>
        <w:ind w:left="4395"/>
        <w:jc w:val="right"/>
        <w:rPr>
          <w:sz w:val="24"/>
          <w:szCs w:val="24"/>
        </w:rPr>
      </w:pPr>
    </w:p>
    <w:p w:rsidR="008C4910" w:rsidRDefault="008C4910" w:rsidP="008C4910">
      <w:pPr>
        <w:ind w:left="4395"/>
        <w:jc w:val="right"/>
        <w:rPr>
          <w:sz w:val="24"/>
          <w:szCs w:val="24"/>
        </w:rPr>
      </w:pPr>
    </w:p>
    <w:p w:rsidR="008C4910" w:rsidRDefault="008C4910" w:rsidP="008C4910">
      <w:pPr>
        <w:ind w:left="4395"/>
        <w:jc w:val="right"/>
        <w:rPr>
          <w:sz w:val="24"/>
          <w:szCs w:val="24"/>
        </w:rPr>
      </w:pPr>
    </w:p>
    <w:p w:rsidR="008C4910" w:rsidRDefault="008C4910" w:rsidP="008C4910">
      <w:pPr>
        <w:ind w:left="4395"/>
        <w:jc w:val="right"/>
        <w:rPr>
          <w:sz w:val="24"/>
          <w:szCs w:val="24"/>
        </w:rPr>
      </w:pPr>
    </w:p>
    <w:p w:rsidR="008C4910" w:rsidRPr="008C4910" w:rsidRDefault="008C4910" w:rsidP="008C4910">
      <w:pPr>
        <w:ind w:left="4395"/>
        <w:jc w:val="right"/>
        <w:rPr>
          <w:rFonts w:ascii="Arial" w:hAnsi="Arial" w:cs="Arial"/>
          <w:sz w:val="24"/>
          <w:szCs w:val="24"/>
        </w:rPr>
      </w:pPr>
      <w:r w:rsidRPr="008C4910">
        <w:rPr>
          <w:rFonts w:ascii="Arial" w:hAnsi="Arial" w:cs="Arial"/>
          <w:sz w:val="24"/>
          <w:szCs w:val="24"/>
        </w:rPr>
        <w:lastRenderedPageBreak/>
        <w:t>Утверждена</w:t>
      </w:r>
    </w:p>
    <w:p w:rsidR="008C4910" w:rsidRPr="008C4910" w:rsidRDefault="008C4910" w:rsidP="008C4910">
      <w:pPr>
        <w:ind w:left="4395"/>
        <w:jc w:val="right"/>
        <w:rPr>
          <w:rFonts w:ascii="Arial" w:hAnsi="Arial" w:cs="Arial"/>
          <w:sz w:val="24"/>
          <w:szCs w:val="24"/>
        </w:rPr>
      </w:pPr>
      <w:r w:rsidRPr="008C4910">
        <w:rPr>
          <w:rFonts w:ascii="Arial" w:hAnsi="Arial" w:cs="Arial"/>
          <w:sz w:val="24"/>
          <w:szCs w:val="24"/>
        </w:rPr>
        <w:t xml:space="preserve">постановлением Администрации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 </w:t>
      </w:r>
    </w:p>
    <w:p w:rsidR="008C4910" w:rsidRPr="008C4910" w:rsidRDefault="008C4910" w:rsidP="008C4910">
      <w:pPr>
        <w:ind w:left="4395"/>
        <w:jc w:val="right"/>
        <w:rPr>
          <w:rFonts w:ascii="Arial" w:hAnsi="Arial" w:cs="Arial"/>
          <w:sz w:val="24"/>
          <w:szCs w:val="24"/>
        </w:rPr>
      </w:pPr>
      <w:r w:rsidRPr="008C4910">
        <w:rPr>
          <w:rFonts w:ascii="Arial" w:hAnsi="Arial" w:cs="Arial"/>
          <w:sz w:val="24"/>
          <w:szCs w:val="24"/>
        </w:rPr>
        <w:t>от 22.12.2017г. № 161</w:t>
      </w:r>
    </w:p>
    <w:p w:rsidR="008C4910" w:rsidRPr="0084640C" w:rsidRDefault="008C4910" w:rsidP="008C4910">
      <w:pPr>
        <w:autoSpaceDE w:val="0"/>
        <w:autoSpaceDN w:val="0"/>
        <w:adjustRightInd w:val="0"/>
        <w:rPr>
          <w:b/>
          <w:bCs/>
          <w:sz w:val="32"/>
          <w:szCs w:val="32"/>
          <w:lang w:eastAsia="en-US"/>
        </w:rPr>
      </w:pPr>
      <w:r w:rsidRPr="0084640C">
        <w:rPr>
          <w:b/>
          <w:bCs/>
          <w:sz w:val="32"/>
          <w:szCs w:val="32"/>
          <w:lang w:eastAsia="en-US"/>
        </w:rPr>
        <w:t xml:space="preserve">                             </w:t>
      </w:r>
    </w:p>
    <w:p w:rsidR="008C4910" w:rsidRPr="008C4910" w:rsidRDefault="008C4910" w:rsidP="008C4910">
      <w:pPr>
        <w:autoSpaceDE w:val="0"/>
        <w:autoSpaceDN w:val="0"/>
        <w:adjustRightInd w:val="0"/>
        <w:jc w:val="center"/>
        <w:rPr>
          <w:rFonts w:ascii="Arial" w:hAnsi="Arial" w:cs="Arial"/>
          <w:b/>
          <w:bCs/>
          <w:sz w:val="32"/>
          <w:szCs w:val="32"/>
          <w:lang w:eastAsia="en-US"/>
        </w:rPr>
      </w:pPr>
      <w:r w:rsidRPr="008C4910">
        <w:rPr>
          <w:rFonts w:ascii="Arial" w:hAnsi="Arial" w:cs="Arial"/>
          <w:b/>
          <w:bCs/>
          <w:sz w:val="32"/>
          <w:szCs w:val="32"/>
          <w:lang w:eastAsia="en-US"/>
        </w:rPr>
        <w:t>Муниципальная программа</w:t>
      </w:r>
    </w:p>
    <w:p w:rsidR="008C4910" w:rsidRPr="008C4910" w:rsidRDefault="008C4910" w:rsidP="008C4910">
      <w:pPr>
        <w:autoSpaceDE w:val="0"/>
        <w:autoSpaceDN w:val="0"/>
        <w:adjustRightInd w:val="0"/>
        <w:jc w:val="center"/>
        <w:rPr>
          <w:rFonts w:ascii="Arial" w:hAnsi="Arial" w:cs="Arial"/>
          <w:b/>
          <w:bCs/>
          <w:sz w:val="32"/>
          <w:szCs w:val="32"/>
          <w:lang w:eastAsia="en-US"/>
        </w:rPr>
      </w:pPr>
      <w:r w:rsidRPr="008C4910">
        <w:rPr>
          <w:rFonts w:ascii="Arial" w:hAnsi="Arial" w:cs="Arial"/>
          <w:b/>
          <w:bCs/>
          <w:sz w:val="32"/>
          <w:szCs w:val="32"/>
          <w:lang w:eastAsia="en-US"/>
        </w:rPr>
        <w:t xml:space="preserve">  «Повышение эффективности управления финансами  муниципального образования «</w:t>
      </w:r>
      <w:proofErr w:type="spellStart"/>
      <w:r w:rsidRPr="008C4910">
        <w:rPr>
          <w:rFonts w:ascii="Arial" w:hAnsi="Arial" w:cs="Arial"/>
          <w:b/>
          <w:bCs/>
          <w:sz w:val="32"/>
          <w:szCs w:val="32"/>
          <w:lang w:eastAsia="en-US"/>
        </w:rPr>
        <w:t>Комаровский</w:t>
      </w:r>
      <w:proofErr w:type="spellEnd"/>
      <w:r w:rsidRPr="008C4910">
        <w:rPr>
          <w:rFonts w:ascii="Arial" w:hAnsi="Arial" w:cs="Arial"/>
          <w:b/>
          <w:bCs/>
          <w:sz w:val="32"/>
          <w:szCs w:val="32"/>
          <w:lang w:eastAsia="en-US"/>
        </w:rPr>
        <w:t xml:space="preserve"> сельсовет» </w:t>
      </w:r>
      <w:proofErr w:type="spellStart"/>
      <w:r w:rsidRPr="008C4910">
        <w:rPr>
          <w:rFonts w:ascii="Arial" w:hAnsi="Arial" w:cs="Arial"/>
          <w:b/>
          <w:bCs/>
          <w:sz w:val="32"/>
          <w:szCs w:val="32"/>
          <w:lang w:eastAsia="en-US"/>
        </w:rPr>
        <w:t>Кореневского</w:t>
      </w:r>
      <w:proofErr w:type="spellEnd"/>
      <w:r w:rsidRPr="008C4910">
        <w:rPr>
          <w:rFonts w:ascii="Arial" w:hAnsi="Arial" w:cs="Arial"/>
          <w:b/>
          <w:bCs/>
          <w:sz w:val="32"/>
          <w:szCs w:val="32"/>
          <w:lang w:eastAsia="en-US"/>
        </w:rPr>
        <w:t xml:space="preserve">  района Курской области»</w:t>
      </w:r>
    </w:p>
    <w:p w:rsidR="008C4910" w:rsidRPr="008C4910" w:rsidRDefault="008C4910" w:rsidP="008C4910">
      <w:pPr>
        <w:autoSpaceDE w:val="0"/>
        <w:autoSpaceDN w:val="0"/>
        <w:adjustRightInd w:val="0"/>
        <w:jc w:val="center"/>
        <w:rPr>
          <w:rFonts w:ascii="Arial" w:hAnsi="Arial" w:cs="Arial"/>
          <w:b/>
          <w:bCs/>
          <w:sz w:val="32"/>
          <w:szCs w:val="32"/>
          <w:lang w:eastAsia="en-US"/>
        </w:rPr>
      </w:pPr>
    </w:p>
    <w:p w:rsidR="008C4910" w:rsidRPr="008C4910" w:rsidRDefault="008C4910" w:rsidP="008C4910">
      <w:pPr>
        <w:autoSpaceDE w:val="0"/>
        <w:autoSpaceDN w:val="0"/>
        <w:adjustRightInd w:val="0"/>
        <w:jc w:val="center"/>
        <w:outlineLvl w:val="1"/>
        <w:rPr>
          <w:rFonts w:ascii="Arial" w:hAnsi="Arial" w:cs="Arial"/>
          <w:b/>
          <w:bCs/>
          <w:sz w:val="32"/>
          <w:szCs w:val="32"/>
          <w:lang w:eastAsia="en-US"/>
        </w:rPr>
      </w:pPr>
      <w:bookmarkStart w:id="0" w:name="Par49"/>
      <w:bookmarkEnd w:id="0"/>
      <w:r w:rsidRPr="008C4910">
        <w:rPr>
          <w:rFonts w:ascii="Arial" w:hAnsi="Arial" w:cs="Arial"/>
          <w:b/>
          <w:bCs/>
          <w:sz w:val="32"/>
          <w:szCs w:val="32"/>
          <w:lang w:eastAsia="en-US"/>
        </w:rPr>
        <w:t>ПАСПОРТ</w:t>
      </w:r>
    </w:p>
    <w:p w:rsidR="008C4910" w:rsidRPr="008C4910" w:rsidRDefault="008C4910" w:rsidP="008C4910">
      <w:pPr>
        <w:autoSpaceDE w:val="0"/>
        <w:autoSpaceDN w:val="0"/>
        <w:adjustRightInd w:val="0"/>
        <w:jc w:val="center"/>
        <w:rPr>
          <w:rFonts w:ascii="Arial" w:hAnsi="Arial" w:cs="Arial"/>
          <w:b/>
          <w:bCs/>
          <w:sz w:val="32"/>
          <w:szCs w:val="32"/>
          <w:lang w:eastAsia="en-US"/>
        </w:rPr>
      </w:pPr>
      <w:r w:rsidRPr="008C4910">
        <w:rPr>
          <w:rFonts w:ascii="Arial" w:hAnsi="Arial" w:cs="Arial"/>
          <w:b/>
          <w:bCs/>
          <w:sz w:val="32"/>
          <w:szCs w:val="32"/>
          <w:lang w:eastAsia="en-US"/>
        </w:rPr>
        <w:t>муниципальной программы  «Повышение эффективности управления финансами  муниципального образования «</w:t>
      </w:r>
      <w:proofErr w:type="spellStart"/>
      <w:r w:rsidRPr="008C4910">
        <w:rPr>
          <w:rFonts w:ascii="Arial" w:hAnsi="Arial" w:cs="Arial"/>
          <w:b/>
          <w:bCs/>
          <w:sz w:val="32"/>
          <w:szCs w:val="32"/>
          <w:lang w:eastAsia="en-US"/>
        </w:rPr>
        <w:t>Комаровский</w:t>
      </w:r>
      <w:proofErr w:type="spellEnd"/>
      <w:r w:rsidRPr="008C4910">
        <w:rPr>
          <w:rFonts w:ascii="Arial" w:hAnsi="Arial" w:cs="Arial"/>
          <w:b/>
          <w:bCs/>
          <w:sz w:val="32"/>
          <w:szCs w:val="32"/>
          <w:lang w:eastAsia="en-US"/>
        </w:rPr>
        <w:t xml:space="preserve"> сельсовет» </w:t>
      </w:r>
      <w:proofErr w:type="spellStart"/>
      <w:r w:rsidRPr="008C4910">
        <w:rPr>
          <w:rFonts w:ascii="Arial" w:hAnsi="Arial" w:cs="Arial"/>
          <w:b/>
          <w:bCs/>
          <w:sz w:val="32"/>
          <w:szCs w:val="32"/>
          <w:lang w:eastAsia="en-US"/>
        </w:rPr>
        <w:t>Кореневского</w:t>
      </w:r>
      <w:proofErr w:type="spellEnd"/>
      <w:r w:rsidRPr="008C4910">
        <w:rPr>
          <w:rFonts w:ascii="Arial" w:hAnsi="Arial" w:cs="Arial"/>
          <w:b/>
          <w:bCs/>
          <w:sz w:val="32"/>
          <w:szCs w:val="32"/>
          <w:lang w:eastAsia="en-US"/>
        </w:rPr>
        <w:t xml:space="preserve"> района Курской области»</w:t>
      </w:r>
    </w:p>
    <w:p w:rsidR="008C4910" w:rsidRPr="0084640C" w:rsidRDefault="008C4910" w:rsidP="008C4910">
      <w:pPr>
        <w:autoSpaceDE w:val="0"/>
        <w:autoSpaceDN w:val="0"/>
        <w:adjustRightInd w:val="0"/>
        <w:jc w:val="center"/>
        <w:rPr>
          <w:b/>
          <w:bCs/>
          <w:sz w:val="24"/>
          <w:szCs w:val="24"/>
          <w:lang w:eastAsia="en-US"/>
        </w:rPr>
      </w:pPr>
    </w:p>
    <w:tbl>
      <w:tblPr>
        <w:tblW w:w="9322" w:type="dxa"/>
        <w:tblLook w:val="01E0" w:firstRow="1" w:lastRow="1" w:firstColumn="1" w:lastColumn="1" w:noHBand="0" w:noVBand="0"/>
      </w:tblPr>
      <w:tblGrid>
        <w:gridCol w:w="3085"/>
        <w:gridCol w:w="6237"/>
      </w:tblGrid>
      <w:tr w:rsidR="008C4910" w:rsidRPr="008C4910" w:rsidTr="00320D03">
        <w:trPr>
          <w:trHeight w:val="579"/>
        </w:trPr>
        <w:tc>
          <w:tcPr>
            <w:tcW w:w="3085" w:type="dxa"/>
          </w:tcPr>
          <w:p w:rsidR="008C4910" w:rsidRPr="008C4910" w:rsidRDefault="008C4910" w:rsidP="00320D03">
            <w:pPr>
              <w:rPr>
                <w:rFonts w:ascii="Arial" w:hAnsi="Arial" w:cs="Arial"/>
                <w:sz w:val="24"/>
                <w:szCs w:val="24"/>
              </w:rPr>
            </w:pPr>
            <w:r w:rsidRPr="008C4910">
              <w:rPr>
                <w:rFonts w:ascii="Arial" w:hAnsi="Arial" w:cs="Arial"/>
                <w:sz w:val="24"/>
                <w:szCs w:val="24"/>
              </w:rPr>
              <w:t xml:space="preserve">Ответственный исполнитель Программы    </w:t>
            </w:r>
          </w:p>
        </w:tc>
        <w:tc>
          <w:tcPr>
            <w:tcW w:w="6237" w:type="dxa"/>
          </w:tcPr>
          <w:p w:rsidR="008C4910" w:rsidRPr="008C4910" w:rsidRDefault="008C4910" w:rsidP="00320D03">
            <w:pPr>
              <w:rPr>
                <w:rFonts w:ascii="Arial" w:hAnsi="Arial" w:cs="Arial"/>
                <w:sz w:val="24"/>
                <w:szCs w:val="24"/>
              </w:rPr>
            </w:pPr>
            <w:r w:rsidRPr="008C4910">
              <w:rPr>
                <w:rFonts w:ascii="Arial" w:hAnsi="Arial" w:cs="Arial"/>
                <w:sz w:val="24"/>
                <w:szCs w:val="24"/>
              </w:rPr>
              <w:t xml:space="preserve">Администрация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w:t>
            </w:r>
          </w:p>
        </w:tc>
      </w:tr>
      <w:tr w:rsidR="008C4910" w:rsidRPr="008C4910" w:rsidTr="00320D03">
        <w:tc>
          <w:tcPr>
            <w:tcW w:w="3085" w:type="dxa"/>
          </w:tcPr>
          <w:p w:rsidR="008C4910" w:rsidRPr="008C4910" w:rsidRDefault="008C4910" w:rsidP="00320D03">
            <w:pPr>
              <w:rPr>
                <w:rFonts w:ascii="Arial" w:hAnsi="Arial" w:cs="Arial"/>
                <w:sz w:val="24"/>
                <w:szCs w:val="24"/>
              </w:rPr>
            </w:pPr>
            <w:r w:rsidRPr="008C4910">
              <w:rPr>
                <w:rFonts w:ascii="Arial" w:hAnsi="Arial" w:cs="Arial"/>
                <w:sz w:val="24"/>
                <w:szCs w:val="24"/>
              </w:rPr>
              <w:t>Соисполнители           Программы</w:t>
            </w:r>
          </w:p>
        </w:tc>
        <w:tc>
          <w:tcPr>
            <w:tcW w:w="6237" w:type="dxa"/>
          </w:tcPr>
          <w:p w:rsidR="008C4910" w:rsidRPr="008C4910" w:rsidRDefault="008C4910" w:rsidP="00320D03">
            <w:pPr>
              <w:rPr>
                <w:rFonts w:ascii="Arial" w:hAnsi="Arial" w:cs="Arial"/>
                <w:sz w:val="24"/>
                <w:szCs w:val="24"/>
              </w:rPr>
            </w:pPr>
            <w:r w:rsidRPr="008C4910">
              <w:rPr>
                <w:rFonts w:ascii="Arial" w:hAnsi="Arial" w:cs="Arial"/>
                <w:sz w:val="24"/>
                <w:szCs w:val="24"/>
              </w:rPr>
              <w:t>- отсутствуют</w:t>
            </w:r>
          </w:p>
          <w:p w:rsidR="008C4910" w:rsidRPr="008C4910" w:rsidRDefault="008C4910" w:rsidP="00320D03">
            <w:pPr>
              <w:rPr>
                <w:rFonts w:ascii="Arial" w:hAnsi="Arial" w:cs="Arial"/>
                <w:sz w:val="24"/>
                <w:szCs w:val="24"/>
              </w:rPr>
            </w:pPr>
          </w:p>
        </w:tc>
      </w:tr>
      <w:tr w:rsidR="008C4910" w:rsidRPr="008C4910" w:rsidTr="00320D03">
        <w:tc>
          <w:tcPr>
            <w:tcW w:w="3085" w:type="dxa"/>
          </w:tcPr>
          <w:p w:rsidR="008C4910" w:rsidRPr="008C4910" w:rsidRDefault="008C4910" w:rsidP="00320D03">
            <w:pPr>
              <w:rPr>
                <w:rFonts w:ascii="Arial" w:hAnsi="Arial" w:cs="Arial"/>
                <w:sz w:val="24"/>
                <w:szCs w:val="24"/>
              </w:rPr>
            </w:pPr>
            <w:r w:rsidRPr="008C4910">
              <w:rPr>
                <w:rFonts w:ascii="Arial" w:hAnsi="Arial" w:cs="Arial"/>
                <w:sz w:val="24"/>
                <w:szCs w:val="24"/>
              </w:rPr>
              <w:t xml:space="preserve"> Участники Программы  </w:t>
            </w:r>
          </w:p>
        </w:tc>
        <w:tc>
          <w:tcPr>
            <w:tcW w:w="6237" w:type="dxa"/>
          </w:tcPr>
          <w:p w:rsidR="008C4910" w:rsidRPr="008C4910" w:rsidRDefault="008C4910" w:rsidP="00320D03">
            <w:pPr>
              <w:rPr>
                <w:rFonts w:ascii="Arial" w:hAnsi="Arial" w:cs="Arial"/>
                <w:sz w:val="24"/>
                <w:szCs w:val="24"/>
              </w:rPr>
            </w:pPr>
            <w:r w:rsidRPr="008C4910">
              <w:rPr>
                <w:rFonts w:ascii="Arial" w:hAnsi="Arial" w:cs="Arial"/>
                <w:sz w:val="24"/>
                <w:szCs w:val="24"/>
              </w:rPr>
              <w:t xml:space="preserve"> - отсутствуют</w:t>
            </w:r>
          </w:p>
        </w:tc>
      </w:tr>
      <w:tr w:rsidR="008C4910" w:rsidRPr="008C4910" w:rsidTr="00320D03">
        <w:tc>
          <w:tcPr>
            <w:tcW w:w="3085" w:type="dxa"/>
          </w:tcPr>
          <w:p w:rsidR="008C4910" w:rsidRPr="008C4910" w:rsidRDefault="008C4910" w:rsidP="00320D03">
            <w:pPr>
              <w:rPr>
                <w:rFonts w:ascii="Arial" w:hAnsi="Arial" w:cs="Arial"/>
                <w:sz w:val="24"/>
                <w:szCs w:val="24"/>
              </w:rPr>
            </w:pPr>
            <w:r w:rsidRPr="008C4910">
              <w:rPr>
                <w:rFonts w:ascii="Arial" w:hAnsi="Arial" w:cs="Arial"/>
                <w:sz w:val="24"/>
                <w:szCs w:val="24"/>
              </w:rPr>
              <w:t>Подпрограммы Программы</w:t>
            </w:r>
          </w:p>
        </w:tc>
        <w:tc>
          <w:tcPr>
            <w:tcW w:w="6237" w:type="dxa"/>
          </w:tcPr>
          <w:p w:rsidR="008C4910" w:rsidRPr="008C4910" w:rsidRDefault="008C4910" w:rsidP="00320D03">
            <w:pPr>
              <w:rPr>
                <w:rFonts w:ascii="Arial" w:hAnsi="Arial" w:cs="Arial"/>
                <w:sz w:val="24"/>
                <w:szCs w:val="24"/>
              </w:rPr>
            </w:pPr>
            <w:r w:rsidRPr="008C4910">
              <w:rPr>
                <w:rFonts w:ascii="Arial" w:hAnsi="Arial" w:cs="Arial"/>
                <w:sz w:val="24"/>
                <w:szCs w:val="24"/>
              </w:rPr>
              <w:t xml:space="preserve"> - подпрограмма   1   «Управление муниципальным долгом»;  </w:t>
            </w:r>
          </w:p>
        </w:tc>
      </w:tr>
      <w:tr w:rsidR="008C4910" w:rsidRPr="008C4910" w:rsidTr="00320D03">
        <w:tc>
          <w:tcPr>
            <w:tcW w:w="3085" w:type="dxa"/>
          </w:tcPr>
          <w:p w:rsidR="008C4910" w:rsidRPr="008C4910" w:rsidRDefault="008C4910" w:rsidP="00320D03">
            <w:pPr>
              <w:rPr>
                <w:rFonts w:ascii="Arial" w:hAnsi="Arial" w:cs="Arial"/>
                <w:sz w:val="24"/>
                <w:szCs w:val="24"/>
              </w:rPr>
            </w:pPr>
            <w:r w:rsidRPr="008C4910">
              <w:rPr>
                <w:rFonts w:ascii="Arial" w:hAnsi="Arial" w:cs="Arial"/>
                <w:sz w:val="24"/>
                <w:szCs w:val="24"/>
              </w:rPr>
              <w:t>Программно-целевые       инструменты Программы</w:t>
            </w:r>
          </w:p>
        </w:tc>
        <w:tc>
          <w:tcPr>
            <w:tcW w:w="6237" w:type="dxa"/>
          </w:tcPr>
          <w:p w:rsidR="008C4910" w:rsidRPr="008C4910" w:rsidRDefault="008C4910" w:rsidP="00320D03">
            <w:pPr>
              <w:rPr>
                <w:rFonts w:ascii="Arial" w:hAnsi="Arial" w:cs="Arial"/>
                <w:sz w:val="24"/>
                <w:szCs w:val="24"/>
              </w:rPr>
            </w:pPr>
            <w:r w:rsidRPr="008C4910">
              <w:rPr>
                <w:rFonts w:ascii="Arial" w:hAnsi="Arial" w:cs="Arial"/>
                <w:sz w:val="24"/>
                <w:szCs w:val="24"/>
              </w:rPr>
              <w:t xml:space="preserve"> - отсутствуют</w:t>
            </w:r>
          </w:p>
          <w:p w:rsidR="008C4910" w:rsidRPr="008C4910" w:rsidRDefault="008C4910" w:rsidP="00320D03">
            <w:pPr>
              <w:rPr>
                <w:rFonts w:ascii="Arial" w:hAnsi="Arial" w:cs="Arial"/>
                <w:sz w:val="24"/>
                <w:szCs w:val="24"/>
              </w:rPr>
            </w:pPr>
          </w:p>
        </w:tc>
      </w:tr>
      <w:tr w:rsidR="008C4910" w:rsidRPr="008C4910" w:rsidTr="00320D03">
        <w:tc>
          <w:tcPr>
            <w:tcW w:w="3085" w:type="dxa"/>
          </w:tcPr>
          <w:p w:rsidR="008C4910" w:rsidRPr="008C4910" w:rsidRDefault="008C4910" w:rsidP="00320D03">
            <w:pPr>
              <w:rPr>
                <w:rFonts w:ascii="Arial" w:hAnsi="Arial" w:cs="Arial"/>
                <w:sz w:val="24"/>
                <w:szCs w:val="24"/>
              </w:rPr>
            </w:pPr>
            <w:r w:rsidRPr="008C4910">
              <w:rPr>
                <w:rFonts w:ascii="Arial" w:hAnsi="Arial" w:cs="Arial"/>
                <w:sz w:val="24"/>
                <w:szCs w:val="24"/>
              </w:rPr>
              <w:t xml:space="preserve">Цели Программы             </w:t>
            </w:r>
          </w:p>
        </w:tc>
        <w:tc>
          <w:tcPr>
            <w:tcW w:w="6237" w:type="dxa"/>
          </w:tcPr>
          <w:p w:rsidR="008C4910" w:rsidRPr="008C4910" w:rsidRDefault="008C4910" w:rsidP="00320D03">
            <w:pPr>
              <w:rPr>
                <w:rFonts w:ascii="Arial" w:hAnsi="Arial" w:cs="Arial"/>
                <w:sz w:val="24"/>
                <w:szCs w:val="24"/>
              </w:rPr>
            </w:pPr>
            <w:r w:rsidRPr="008C4910">
              <w:rPr>
                <w:rFonts w:ascii="Arial" w:hAnsi="Arial" w:cs="Arial"/>
                <w:sz w:val="24"/>
                <w:szCs w:val="24"/>
              </w:rPr>
              <w:t xml:space="preserve">  - обеспечение исполнения расходных  обязательств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 на основе долгосрочной сбалансированности и устойчивости бюджетной системы, оптимальной налоговой и долговой нагрузки и повышения эффективности использования бюджетных средств;   </w:t>
            </w:r>
          </w:p>
        </w:tc>
      </w:tr>
      <w:tr w:rsidR="008C4910" w:rsidRPr="008C4910" w:rsidTr="00320D03">
        <w:tc>
          <w:tcPr>
            <w:tcW w:w="3085" w:type="dxa"/>
          </w:tcPr>
          <w:p w:rsidR="008C4910" w:rsidRPr="008C4910" w:rsidRDefault="008C4910" w:rsidP="00320D03">
            <w:pPr>
              <w:rPr>
                <w:rFonts w:ascii="Arial" w:hAnsi="Arial" w:cs="Arial"/>
                <w:sz w:val="24"/>
                <w:szCs w:val="24"/>
              </w:rPr>
            </w:pPr>
            <w:r w:rsidRPr="008C4910">
              <w:rPr>
                <w:rFonts w:ascii="Arial" w:hAnsi="Arial" w:cs="Arial"/>
                <w:sz w:val="24"/>
                <w:szCs w:val="24"/>
              </w:rPr>
              <w:t xml:space="preserve">Задачи Программы         </w:t>
            </w:r>
          </w:p>
        </w:tc>
        <w:tc>
          <w:tcPr>
            <w:tcW w:w="6237" w:type="dxa"/>
          </w:tcPr>
          <w:p w:rsidR="008C4910" w:rsidRPr="008C4910" w:rsidRDefault="008C4910" w:rsidP="00320D03">
            <w:pPr>
              <w:widowControl w:val="0"/>
              <w:autoSpaceDE w:val="0"/>
              <w:autoSpaceDN w:val="0"/>
              <w:adjustRightInd w:val="0"/>
              <w:rPr>
                <w:rFonts w:ascii="Arial" w:hAnsi="Arial" w:cs="Arial"/>
                <w:sz w:val="24"/>
                <w:szCs w:val="24"/>
                <w:lang w:eastAsia="en-US"/>
              </w:rPr>
            </w:pPr>
            <w:r w:rsidRPr="008C4910">
              <w:rPr>
                <w:rFonts w:ascii="Arial" w:hAnsi="Arial" w:cs="Arial"/>
                <w:sz w:val="24"/>
                <w:szCs w:val="24"/>
                <w:lang w:eastAsia="en-US"/>
              </w:rPr>
              <w:t xml:space="preserve"> - совершенствование в соответствии  с  бюджетным законодательством   бюджетного   процесса   на территории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повышение       эффективности       управления муниципальным долгом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320D03">
            <w:pPr>
              <w:widowControl w:val="0"/>
              <w:autoSpaceDE w:val="0"/>
              <w:autoSpaceDN w:val="0"/>
              <w:adjustRightInd w:val="0"/>
              <w:rPr>
                <w:rFonts w:ascii="Arial" w:hAnsi="Arial" w:cs="Arial"/>
                <w:sz w:val="24"/>
                <w:szCs w:val="24"/>
                <w:lang w:eastAsia="en-US"/>
              </w:rPr>
            </w:pPr>
            <w:r w:rsidRPr="008C4910">
              <w:rPr>
                <w:rFonts w:ascii="Arial" w:hAnsi="Arial" w:cs="Arial"/>
                <w:sz w:val="24"/>
                <w:szCs w:val="24"/>
                <w:lang w:eastAsia="en-US"/>
              </w:rPr>
              <w:t xml:space="preserve">- совершенствование системы межбюджетных отношений  в </w:t>
            </w:r>
            <w:proofErr w:type="spellStart"/>
            <w:r w:rsidRPr="008C4910">
              <w:rPr>
                <w:rFonts w:ascii="Arial" w:hAnsi="Arial" w:cs="Arial"/>
                <w:sz w:val="24"/>
                <w:szCs w:val="24"/>
                <w:lang w:eastAsia="en-US"/>
              </w:rPr>
              <w:t>Комаровском</w:t>
            </w:r>
            <w:proofErr w:type="spellEnd"/>
            <w:r w:rsidRPr="008C4910">
              <w:rPr>
                <w:rFonts w:ascii="Arial" w:hAnsi="Arial" w:cs="Arial"/>
                <w:sz w:val="24"/>
                <w:szCs w:val="24"/>
                <w:lang w:eastAsia="en-US"/>
              </w:rPr>
              <w:t xml:space="preserve"> сельсовете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w:t>
            </w:r>
          </w:p>
        </w:tc>
      </w:tr>
      <w:tr w:rsidR="008C4910" w:rsidRPr="008C4910" w:rsidTr="00320D03">
        <w:tc>
          <w:tcPr>
            <w:tcW w:w="3085" w:type="dxa"/>
          </w:tcPr>
          <w:p w:rsidR="008C4910" w:rsidRPr="008C4910" w:rsidRDefault="008C4910" w:rsidP="00320D03">
            <w:pPr>
              <w:rPr>
                <w:rFonts w:ascii="Arial" w:hAnsi="Arial" w:cs="Arial"/>
                <w:sz w:val="24"/>
                <w:szCs w:val="24"/>
              </w:rPr>
            </w:pPr>
            <w:r w:rsidRPr="008C4910">
              <w:rPr>
                <w:rFonts w:ascii="Arial" w:hAnsi="Arial" w:cs="Arial"/>
                <w:sz w:val="24"/>
                <w:szCs w:val="24"/>
              </w:rPr>
              <w:t xml:space="preserve">Целевые индикаторы и показатели Программы     </w:t>
            </w:r>
          </w:p>
        </w:tc>
        <w:tc>
          <w:tcPr>
            <w:tcW w:w="6237" w:type="dxa"/>
          </w:tcPr>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охват   бюджетных   ассигнований    местного бюджета показателями, характеризующими цели  и результаты их использования, %</w:t>
            </w:r>
          </w:p>
        </w:tc>
      </w:tr>
      <w:tr w:rsidR="008C4910" w:rsidRPr="008C4910" w:rsidTr="00320D03">
        <w:tc>
          <w:tcPr>
            <w:tcW w:w="3085" w:type="dxa"/>
          </w:tcPr>
          <w:p w:rsidR="008C4910" w:rsidRPr="008C4910" w:rsidRDefault="008C4910" w:rsidP="00320D03">
            <w:pPr>
              <w:jc w:val="both"/>
              <w:rPr>
                <w:rFonts w:ascii="Arial" w:hAnsi="Arial" w:cs="Arial"/>
                <w:sz w:val="24"/>
                <w:szCs w:val="24"/>
              </w:rPr>
            </w:pPr>
            <w:r w:rsidRPr="008C4910">
              <w:rPr>
                <w:rFonts w:ascii="Arial" w:hAnsi="Arial" w:cs="Arial"/>
                <w:sz w:val="24"/>
                <w:szCs w:val="24"/>
              </w:rPr>
              <w:t xml:space="preserve">Этапы и сроки                  </w:t>
            </w:r>
          </w:p>
          <w:p w:rsidR="008C4910" w:rsidRPr="008C4910" w:rsidRDefault="008C4910" w:rsidP="00320D03">
            <w:pPr>
              <w:jc w:val="both"/>
              <w:rPr>
                <w:rFonts w:ascii="Arial" w:hAnsi="Arial" w:cs="Arial"/>
                <w:sz w:val="24"/>
                <w:szCs w:val="24"/>
              </w:rPr>
            </w:pPr>
            <w:r w:rsidRPr="008C4910">
              <w:rPr>
                <w:rFonts w:ascii="Arial" w:hAnsi="Arial" w:cs="Arial"/>
                <w:sz w:val="24"/>
                <w:szCs w:val="24"/>
              </w:rPr>
              <w:t>реализации Программы</w:t>
            </w:r>
          </w:p>
        </w:tc>
        <w:tc>
          <w:tcPr>
            <w:tcW w:w="6237" w:type="dxa"/>
          </w:tcPr>
          <w:p w:rsidR="008C4910" w:rsidRPr="008C4910" w:rsidRDefault="008C4910" w:rsidP="00320D03">
            <w:pPr>
              <w:jc w:val="both"/>
              <w:rPr>
                <w:rFonts w:ascii="Arial" w:hAnsi="Arial" w:cs="Arial"/>
                <w:sz w:val="24"/>
                <w:szCs w:val="24"/>
              </w:rPr>
            </w:pPr>
            <w:r w:rsidRPr="008C4910">
              <w:rPr>
                <w:rFonts w:ascii="Arial" w:hAnsi="Arial" w:cs="Arial"/>
                <w:sz w:val="24"/>
                <w:szCs w:val="24"/>
                <w:lang w:eastAsia="en-US"/>
              </w:rPr>
              <w:t xml:space="preserve"> </w:t>
            </w:r>
            <w:r w:rsidRPr="008C4910">
              <w:rPr>
                <w:rFonts w:ascii="Arial" w:hAnsi="Arial" w:cs="Arial"/>
                <w:sz w:val="24"/>
                <w:szCs w:val="24"/>
              </w:rPr>
              <w:t>В один этап с 2018 по 2020 годы</w:t>
            </w:r>
            <w:r w:rsidRPr="008C4910">
              <w:rPr>
                <w:rFonts w:ascii="Arial" w:hAnsi="Arial" w:cs="Arial"/>
                <w:sz w:val="24"/>
                <w:szCs w:val="24"/>
                <w:lang w:eastAsia="en-US"/>
              </w:rPr>
              <w:t>.</w:t>
            </w:r>
          </w:p>
        </w:tc>
      </w:tr>
      <w:tr w:rsidR="008C4910" w:rsidRPr="008C4910" w:rsidTr="00320D03">
        <w:tc>
          <w:tcPr>
            <w:tcW w:w="3085" w:type="dxa"/>
          </w:tcPr>
          <w:p w:rsidR="008C4910" w:rsidRPr="008C4910" w:rsidRDefault="008C4910" w:rsidP="00320D03">
            <w:pPr>
              <w:jc w:val="both"/>
              <w:rPr>
                <w:rFonts w:ascii="Arial" w:hAnsi="Arial" w:cs="Arial"/>
                <w:sz w:val="24"/>
                <w:szCs w:val="24"/>
              </w:rPr>
            </w:pPr>
            <w:r w:rsidRPr="008C4910">
              <w:rPr>
                <w:rFonts w:ascii="Arial" w:hAnsi="Arial" w:cs="Arial"/>
                <w:sz w:val="24"/>
                <w:szCs w:val="24"/>
              </w:rPr>
              <w:t xml:space="preserve">Объемы бюджетных  </w:t>
            </w:r>
            <w:r w:rsidRPr="008C4910">
              <w:rPr>
                <w:rFonts w:ascii="Arial" w:hAnsi="Arial" w:cs="Arial"/>
                <w:sz w:val="24"/>
                <w:szCs w:val="24"/>
              </w:rPr>
              <w:lastRenderedPageBreak/>
              <w:t xml:space="preserve">ассигнований     </w:t>
            </w:r>
          </w:p>
        </w:tc>
        <w:tc>
          <w:tcPr>
            <w:tcW w:w="6237" w:type="dxa"/>
          </w:tcPr>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lastRenderedPageBreak/>
              <w:t xml:space="preserve">- общий   объем   бюджетных   ассигнований    </w:t>
            </w:r>
          </w:p>
          <w:p w:rsidR="008C4910" w:rsidRPr="008C4910" w:rsidRDefault="008C4910" w:rsidP="00320D03">
            <w:pPr>
              <w:widowControl w:val="0"/>
              <w:autoSpaceDE w:val="0"/>
              <w:autoSpaceDN w:val="0"/>
              <w:adjustRightInd w:val="0"/>
              <w:rPr>
                <w:rFonts w:ascii="Arial" w:hAnsi="Arial" w:cs="Arial"/>
                <w:sz w:val="24"/>
                <w:szCs w:val="24"/>
                <w:lang w:eastAsia="en-US"/>
              </w:rPr>
            </w:pPr>
            <w:r w:rsidRPr="008C4910">
              <w:rPr>
                <w:rFonts w:ascii="Arial" w:hAnsi="Arial" w:cs="Arial"/>
                <w:sz w:val="24"/>
                <w:szCs w:val="24"/>
                <w:lang w:eastAsia="en-US"/>
              </w:rPr>
              <w:lastRenderedPageBreak/>
              <w:t>На реализацию муниципальной программы  составит 3000 рублей, в том числе по годам:</w:t>
            </w:r>
          </w:p>
          <w:p w:rsidR="008C4910" w:rsidRPr="008C4910" w:rsidRDefault="008C4910" w:rsidP="00320D03">
            <w:pPr>
              <w:widowControl w:val="0"/>
              <w:autoSpaceDE w:val="0"/>
              <w:autoSpaceDN w:val="0"/>
              <w:adjustRightInd w:val="0"/>
              <w:jc w:val="center"/>
              <w:rPr>
                <w:rFonts w:ascii="Arial" w:hAnsi="Arial" w:cs="Arial"/>
                <w:sz w:val="24"/>
                <w:szCs w:val="24"/>
                <w:lang w:eastAsia="en-US"/>
              </w:rPr>
            </w:pPr>
            <w:r w:rsidRPr="008C4910">
              <w:rPr>
                <w:rFonts w:ascii="Arial" w:hAnsi="Arial" w:cs="Arial"/>
                <w:sz w:val="24"/>
                <w:szCs w:val="24"/>
                <w:lang w:eastAsia="en-US"/>
              </w:rPr>
              <w:t>2018 год – 1 000 рублей;</w:t>
            </w:r>
          </w:p>
          <w:p w:rsidR="008C4910" w:rsidRPr="008C4910" w:rsidRDefault="008C4910" w:rsidP="00320D03">
            <w:pPr>
              <w:widowControl w:val="0"/>
              <w:autoSpaceDE w:val="0"/>
              <w:autoSpaceDN w:val="0"/>
              <w:adjustRightInd w:val="0"/>
              <w:jc w:val="center"/>
              <w:rPr>
                <w:rFonts w:ascii="Arial" w:hAnsi="Arial" w:cs="Arial"/>
                <w:sz w:val="24"/>
                <w:szCs w:val="24"/>
                <w:lang w:eastAsia="en-US"/>
              </w:rPr>
            </w:pPr>
            <w:r w:rsidRPr="008C4910">
              <w:rPr>
                <w:rFonts w:ascii="Arial" w:hAnsi="Arial" w:cs="Arial"/>
                <w:sz w:val="24"/>
                <w:szCs w:val="24"/>
                <w:lang w:eastAsia="en-US"/>
              </w:rPr>
              <w:t>2019 год – 1 000 рублей;</w:t>
            </w:r>
          </w:p>
          <w:p w:rsidR="008C4910" w:rsidRPr="008C4910" w:rsidRDefault="008C4910" w:rsidP="00320D03">
            <w:pPr>
              <w:widowControl w:val="0"/>
              <w:autoSpaceDE w:val="0"/>
              <w:autoSpaceDN w:val="0"/>
              <w:adjustRightInd w:val="0"/>
              <w:jc w:val="center"/>
              <w:rPr>
                <w:rFonts w:ascii="Arial" w:hAnsi="Arial" w:cs="Arial"/>
                <w:sz w:val="24"/>
                <w:szCs w:val="24"/>
                <w:lang w:eastAsia="en-US"/>
              </w:rPr>
            </w:pPr>
            <w:r w:rsidRPr="008C4910">
              <w:rPr>
                <w:rFonts w:ascii="Arial" w:hAnsi="Arial" w:cs="Arial"/>
                <w:sz w:val="24"/>
                <w:szCs w:val="24"/>
                <w:lang w:eastAsia="en-US"/>
              </w:rPr>
              <w:t xml:space="preserve">2020 год – 1 000 рублей.            </w:t>
            </w:r>
          </w:p>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В том числе, объем   бюджетных   ассигнований    местного бюджета  на реализацию подпрограмм составит:</w:t>
            </w:r>
          </w:p>
          <w:p w:rsidR="008C4910" w:rsidRPr="008C4910" w:rsidRDefault="008C4910" w:rsidP="00320D03">
            <w:pPr>
              <w:widowControl w:val="0"/>
              <w:autoSpaceDE w:val="0"/>
              <w:autoSpaceDN w:val="0"/>
              <w:adjustRightInd w:val="0"/>
              <w:rPr>
                <w:rFonts w:ascii="Arial" w:hAnsi="Arial" w:cs="Arial"/>
                <w:sz w:val="24"/>
                <w:szCs w:val="24"/>
                <w:lang w:eastAsia="en-US"/>
              </w:rPr>
            </w:pPr>
            <w:r w:rsidRPr="008C4910">
              <w:rPr>
                <w:rFonts w:ascii="Arial" w:hAnsi="Arial" w:cs="Arial"/>
                <w:sz w:val="24"/>
                <w:szCs w:val="24"/>
                <w:lang w:eastAsia="en-US"/>
              </w:rPr>
              <w:t xml:space="preserve">         по подпрограмме</w:t>
            </w:r>
            <w:r w:rsidRPr="008C4910">
              <w:rPr>
                <w:rFonts w:ascii="Arial" w:hAnsi="Arial" w:cs="Arial"/>
                <w:color w:val="0000FF"/>
                <w:sz w:val="24"/>
                <w:szCs w:val="24"/>
                <w:lang w:eastAsia="en-US"/>
              </w:rPr>
              <w:t xml:space="preserve"> </w:t>
            </w:r>
            <w:r w:rsidRPr="008C4910">
              <w:rPr>
                <w:rFonts w:ascii="Arial" w:hAnsi="Arial" w:cs="Arial"/>
                <w:sz w:val="24"/>
                <w:szCs w:val="24"/>
                <w:lang w:eastAsia="en-US"/>
              </w:rPr>
              <w:t xml:space="preserve">1 "Управление  муниципальным долгом "  -  3 000 рублей за счет средств местного бюджета, в том числе по годам:                          </w:t>
            </w:r>
          </w:p>
          <w:p w:rsidR="008C4910" w:rsidRPr="008C4910" w:rsidRDefault="008C4910" w:rsidP="00320D03">
            <w:pPr>
              <w:widowControl w:val="0"/>
              <w:autoSpaceDE w:val="0"/>
              <w:autoSpaceDN w:val="0"/>
              <w:adjustRightInd w:val="0"/>
              <w:jc w:val="center"/>
              <w:rPr>
                <w:rFonts w:ascii="Arial" w:hAnsi="Arial" w:cs="Arial"/>
                <w:sz w:val="24"/>
                <w:szCs w:val="24"/>
                <w:lang w:eastAsia="en-US"/>
              </w:rPr>
            </w:pPr>
            <w:r w:rsidRPr="008C4910">
              <w:rPr>
                <w:rFonts w:ascii="Arial" w:hAnsi="Arial" w:cs="Arial"/>
                <w:sz w:val="24"/>
                <w:szCs w:val="24"/>
                <w:lang w:eastAsia="en-US"/>
              </w:rPr>
              <w:t>2018 год – 1 000 рублей;</w:t>
            </w:r>
          </w:p>
          <w:p w:rsidR="008C4910" w:rsidRPr="008C4910" w:rsidRDefault="008C4910" w:rsidP="00320D03">
            <w:pPr>
              <w:widowControl w:val="0"/>
              <w:autoSpaceDE w:val="0"/>
              <w:autoSpaceDN w:val="0"/>
              <w:adjustRightInd w:val="0"/>
              <w:jc w:val="center"/>
              <w:rPr>
                <w:rFonts w:ascii="Arial" w:hAnsi="Arial" w:cs="Arial"/>
                <w:sz w:val="24"/>
                <w:szCs w:val="24"/>
                <w:lang w:eastAsia="en-US"/>
              </w:rPr>
            </w:pPr>
            <w:r w:rsidRPr="008C4910">
              <w:rPr>
                <w:rFonts w:ascii="Arial" w:hAnsi="Arial" w:cs="Arial"/>
                <w:sz w:val="24"/>
                <w:szCs w:val="24"/>
                <w:lang w:eastAsia="en-US"/>
              </w:rPr>
              <w:t>2019 год – 1 000 рублей;</w:t>
            </w:r>
          </w:p>
          <w:p w:rsidR="008C4910" w:rsidRPr="008C4910" w:rsidRDefault="008C4910" w:rsidP="00320D03">
            <w:pPr>
              <w:widowControl w:val="0"/>
              <w:autoSpaceDE w:val="0"/>
              <w:autoSpaceDN w:val="0"/>
              <w:adjustRightInd w:val="0"/>
              <w:jc w:val="center"/>
              <w:rPr>
                <w:rFonts w:ascii="Arial" w:hAnsi="Arial" w:cs="Arial"/>
                <w:sz w:val="24"/>
                <w:szCs w:val="24"/>
                <w:lang w:eastAsia="en-US"/>
              </w:rPr>
            </w:pPr>
            <w:r w:rsidRPr="008C4910">
              <w:rPr>
                <w:rFonts w:ascii="Arial" w:hAnsi="Arial" w:cs="Arial"/>
                <w:sz w:val="24"/>
                <w:szCs w:val="24"/>
                <w:lang w:eastAsia="en-US"/>
              </w:rPr>
              <w:t>2020 год – 1 000 рублей.</w:t>
            </w:r>
          </w:p>
        </w:tc>
      </w:tr>
      <w:tr w:rsidR="008C4910" w:rsidRPr="008C4910" w:rsidTr="00320D03">
        <w:tc>
          <w:tcPr>
            <w:tcW w:w="3085" w:type="dxa"/>
          </w:tcPr>
          <w:p w:rsidR="008C4910" w:rsidRPr="008C4910" w:rsidRDefault="008C4910" w:rsidP="00320D03">
            <w:pPr>
              <w:jc w:val="both"/>
              <w:rPr>
                <w:rFonts w:ascii="Arial" w:hAnsi="Arial" w:cs="Arial"/>
                <w:sz w:val="24"/>
                <w:szCs w:val="24"/>
              </w:rPr>
            </w:pPr>
            <w:r w:rsidRPr="008C4910">
              <w:rPr>
                <w:rFonts w:ascii="Arial" w:hAnsi="Arial" w:cs="Arial"/>
                <w:sz w:val="24"/>
                <w:szCs w:val="24"/>
              </w:rPr>
              <w:lastRenderedPageBreak/>
              <w:t xml:space="preserve">Ожидаемые результаты    </w:t>
            </w:r>
          </w:p>
        </w:tc>
        <w:tc>
          <w:tcPr>
            <w:tcW w:w="6237" w:type="dxa"/>
          </w:tcPr>
          <w:p w:rsidR="008C4910" w:rsidRPr="008C4910" w:rsidRDefault="008C4910" w:rsidP="00320D03">
            <w:pPr>
              <w:widowControl w:val="0"/>
              <w:autoSpaceDE w:val="0"/>
              <w:autoSpaceDN w:val="0"/>
              <w:adjustRightInd w:val="0"/>
              <w:rPr>
                <w:rFonts w:ascii="Arial" w:hAnsi="Arial" w:cs="Arial"/>
                <w:sz w:val="24"/>
                <w:szCs w:val="24"/>
                <w:lang w:eastAsia="en-US"/>
              </w:rPr>
            </w:pPr>
            <w:r w:rsidRPr="008C4910">
              <w:rPr>
                <w:rFonts w:ascii="Arial" w:hAnsi="Arial" w:cs="Arial"/>
                <w:sz w:val="24"/>
                <w:szCs w:val="24"/>
                <w:lang w:eastAsia="en-US"/>
              </w:rPr>
              <w:t xml:space="preserve">- создание финансовых  условий  для  устойчивого реализации Программы   экономического роста и поступления   доходов  в    бюджет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320D03">
            <w:pPr>
              <w:widowControl w:val="0"/>
              <w:autoSpaceDE w:val="0"/>
              <w:autoSpaceDN w:val="0"/>
              <w:adjustRightInd w:val="0"/>
              <w:rPr>
                <w:rFonts w:ascii="Arial" w:hAnsi="Arial" w:cs="Arial"/>
                <w:sz w:val="24"/>
                <w:szCs w:val="24"/>
                <w:lang w:eastAsia="en-US"/>
              </w:rPr>
            </w:pPr>
            <w:r w:rsidRPr="008C4910">
              <w:rPr>
                <w:rFonts w:ascii="Arial" w:hAnsi="Arial" w:cs="Arial"/>
                <w:sz w:val="24"/>
                <w:szCs w:val="24"/>
                <w:lang w:eastAsia="en-US"/>
              </w:rPr>
              <w:t>- повышения уровня и  качества  жизни   населения;</w:t>
            </w:r>
          </w:p>
          <w:p w:rsidR="008C4910" w:rsidRPr="008C4910" w:rsidRDefault="008C4910" w:rsidP="00320D03">
            <w:pPr>
              <w:widowControl w:val="0"/>
              <w:autoSpaceDE w:val="0"/>
              <w:autoSpaceDN w:val="0"/>
              <w:adjustRightInd w:val="0"/>
              <w:rPr>
                <w:rFonts w:ascii="Arial" w:hAnsi="Arial" w:cs="Arial"/>
                <w:sz w:val="24"/>
                <w:szCs w:val="24"/>
                <w:lang w:eastAsia="en-US"/>
              </w:rPr>
            </w:pPr>
            <w:r w:rsidRPr="008C4910">
              <w:rPr>
                <w:rFonts w:ascii="Arial" w:hAnsi="Arial" w:cs="Arial"/>
                <w:sz w:val="24"/>
                <w:szCs w:val="24"/>
                <w:lang w:eastAsia="en-US"/>
              </w:rPr>
              <w:t>-  повышение   эффективности    финансового   управления;</w:t>
            </w:r>
          </w:p>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перевод большей  части  средств   местного бюджета на   принципы    программно-целевого планирования, контроля и  последующей оценки эффективности их использования;</w:t>
            </w:r>
          </w:p>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сохранение   объема   муниципального    долга</w:t>
            </w:r>
          </w:p>
          <w:p w:rsidR="008C4910" w:rsidRPr="008C4910" w:rsidRDefault="008C4910" w:rsidP="00320D03">
            <w:pPr>
              <w:widowControl w:val="0"/>
              <w:autoSpaceDE w:val="0"/>
              <w:autoSpaceDN w:val="0"/>
              <w:adjustRightInd w:val="0"/>
              <w:jc w:val="both"/>
              <w:rPr>
                <w:rFonts w:ascii="Arial" w:hAnsi="Arial" w:cs="Arial"/>
                <w:sz w:val="24"/>
                <w:szCs w:val="24"/>
                <w:lang w:eastAsia="en-US"/>
              </w:rPr>
            </w:pP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пределах не   выше   50% утвержденного общего годового  объема доходов местного  бюджета  без  учета  утвержденного объема безвозмездных поступлений;   </w:t>
            </w:r>
          </w:p>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укрепление  финансовых  возможностей   органов местного самоуправления  по  решению  вопросов местного значения  </w:t>
            </w:r>
          </w:p>
        </w:tc>
      </w:tr>
    </w:tbl>
    <w:p w:rsidR="008C4910" w:rsidRPr="0084640C" w:rsidRDefault="008C4910" w:rsidP="008C4910">
      <w:pPr>
        <w:autoSpaceDE w:val="0"/>
        <w:autoSpaceDN w:val="0"/>
        <w:adjustRightInd w:val="0"/>
        <w:jc w:val="center"/>
        <w:rPr>
          <w:b/>
          <w:bCs/>
          <w:sz w:val="24"/>
          <w:szCs w:val="24"/>
          <w:lang w:eastAsia="en-US"/>
        </w:rPr>
      </w:pPr>
    </w:p>
    <w:p w:rsidR="008C4910" w:rsidRPr="0084640C" w:rsidRDefault="008C4910" w:rsidP="008C4910">
      <w:pPr>
        <w:widowControl w:val="0"/>
        <w:autoSpaceDE w:val="0"/>
        <w:autoSpaceDN w:val="0"/>
        <w:adjustRightInd w:val="0"/>
        <w:rPr>
          <w:sz w:val="24"/>
          <w:szCs w:val="24"/>
          <w:lang w:eastAsia="en-US"/>
        </w:rPr>
      </w:pPr>
      <w:r w:rsidRPr="0084640C">
        <w:rPr>
          <w:sz w:val="24"/>
          <w:szCs w:val="24"/>
          <w:lang w:eastAsia="en-US"/>
        </w:rPr>
        <w:t xml:space="preserve">                    </w:t>
      </w:r>
    </w:p>
    <w:p w:rsidR="008C4910" w:rsidRPr="008C4910" w:rsidRDefault="008C4910" w:rsidP="008C4910">
      <w:pPr>
        <w:widowControl w:val="0"/>
        <w:autoSpaceDE w:val="0"/>
        <w:autoSpaceDN w:val="0"/>
        <w:adjustRightInd w:val="0"/>
        <w:rPr>
          <w:rFonts w:ascii="Arial" w:hAnsi="Arial" w:cs="Arial"/>
          <w:b/>
          <w:lang w:eastAsia="en-US"/>
        </w:rPr>
      </w:pPr>
      <w:r w:rsidRPr="008C4910">
        <w:rPr>
          <w:rFonts w:ascii="Arial" w:hAnsi="Arial" w:cs="Arial"/>
          <w:sz w:val="24"/>
          <w:szCs w:val="24"/>
          <w:lang w:eastAsia="en-US"/>
        </w:rPr>
        <w:t xml:space="preserve">                          </w:t>
      </w:r>
      <w:bookmarkStart w:id="1" w:name="Par171"/>
      <w:bookmarkEnd w:id="1"/>
      <w:r w:rsidRPr="008C4910">
        <w:rPr>
          <w:rFonts w:ascii="Arial" w:hAnsi="Arial" w:cs="Arial"/>
          <w:b/>
          <w:lang w:val="en-US" w:eastAsia="en-US"/>
        </w:rPr>
        <w:t>I</w:t>
      </w:r>
      <w:r w:rsidRPr="008C4910">
        <w:rPr>
          <w:rFonts w:ascii="Arial" w:hAnsi="Arial" w:cs="Arial"/>
          <w:b/>
          <w:lang w:eastAsia="en-US"/>
        </w:rPr>
        <w:t>. Общая характеристика сферы реализации муниципальной</w:t>
      </w:r>
    </w:p>
    <w:p w:rsidR="008C4910" w:rsidRPr="008C4910" w:rsidRDefault="008C4910" w:rsidP="008C4910">
      <w:pPr>
        <w:autoSpaceDE w:val="0"/>
        <w:autoSpaceDN w:val="0"/>
        <w:adjustRightInd w:val="0"/>
        <w:jc w:val="center"/>
        <w:rPr>
          <w:rFonts w:ascii="Arial" w:hAnsi="Arial" w:cs="Arial"/>
          <w:b/>
          <w:lang w:eastAsia="en-US"/>
        </w:rPr>
      </w:pPr>
      <w:r w:rsidRPr="008C4910">
        <w:rPr>
          <w:rFonts w:ascii="Arial" w:hAnsi="Arial" w:cs="Arial"/>
          <w:b/>
          <w:lang w:eastAsia="en-US"/>
        </w:rPr>
        <w:t>программы, основные проблемы в указанной сфере</w:t>
      </w:r>
    </w:p>
    <w:p w:rsidR="008C4910" w:rsidRPr="008C4910" w:rsidRDefault="008C4910" w:rsidP="008C4910">
      <w:pPr>
        <w:autoSpaceDE w:val="0"/>
        <w:autoSpaceDN w:val="0"/>
        <w:adjustRightInd w:val="0"/>
        <w:jc w:val="center"/>
        <w:rPr>
          <w:rFonts w:ascii="Arial" w:hAnsi="Arial" w:cs="Arial"/>
          <w:b/>
          <w:lang w:eastAsia="en-US"/>
        </w:rPr>
      </w:pPr>
      <w:r w:rsidRPr="008C4910">
        <w:rPr>
          <w:rFonts w:ascii="Arial" w:hAnsi="Arial" w:cs="Arial"/>
          <w:b/>
          <w:lang w:eastAsia="en-US"/>
        </w:rPr>
        <w:t>и прогноз ее развития</w:t>
      </w:r>
    </w:p>
    <w:p w:rsidR="008C4910" w:rsidRPr="008C4910" w:rsidRDefault="008C4910" w:rsidP="008C4910">
      <w:pPr>
        <w:autoSpaceDE w:val="0"/>
        <w:autoSpaceDN w:val="0"/>
        <w:adjustRightInd w:val="0"/>
        <w:jc w:val="both"/>
        <w:rPr>
          <w:rFonts w:ascii="Arial" w:hAnsi="Arial" w:cs="Arial"/>
          <w:b/>
          <w:sz w:val="30"/>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Результатом проведенных  преобразований стало формирование  системы управления муниципальными  финансами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путем:</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организации бюджетного планирования исходя из принципа безусловного исполнения действующих обязательств, оценки объемов принимаемых обязательств с учетом ресурсных возможностей местного бюджета;</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инвентаризации социальных и публичных нормативных обязательств;</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ликвидации просроченной кредиторской задолженности местного бюджета;</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оценки эффективности и сокращения наименее эффективных налоговых льгот;</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lastRenderedPageBreak/>
        <w:t>сокращения дефицита местного бюджета;</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 переход от годового к среднесрочному финансовому планированию, в том числе утверждению местного бюджета на очередной финансовый год и на плановый период по принципу "скользящей трехлетки";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поэтапного внедрения инструментов бюджетирования, ориентированного на результаты (докладов о результатах и основных направлениях деятельности  долгосрочных целевых программ, обоснований бюджетных ассигнований, муниципальных заданий);</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создания нормативной базы развития новых форм финансового обеспечения муниципальных услуг.</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Вместе с тем, не все законодательно внедренные принципы и механизмы в полной мере удалось реализовать на практике, некоторые из перспективных мероприятий реализуются с недостаточной результативностью. Сохраняются условия и стимулы для неоправданного увеличения бюджетных расходов, на высоком уровне сохраняется доля неэффективных расходов бюджета. Бюджетное планирование остается слабо увязанным со стратегическим планированием. Структура и динамика расходов недостаточно учитывают цели социально-экономического развития поселения.</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Данная ситуация является следствием сложившейся годами практики сметного финансирования муниципальных учреждений, органов местного самоуправления вне зависимости от фактически достигнутых результатов. Кроме того, сложившаяся ситуация вызвана отсутствием механизмов мотивации главных распорядителей бюджетных сре</w:t>
      </w:r>
      <w:proofErr w:type="gramStart"/>
      <w:r w:rsidRPr="008C4910">
        <w:rPr>
          <w:rFonts w:ascii="Arial" w:hAnsi="Arial" w:cs="Arial"/>
          <w:sz w:val="24"/>
          <w:szCs w:val="24"/>
          <w:lang w:eastAsia="en-US"/>
        </w:rPr>
        <w:t>дств к п</w:t>
      </w:r>
      <w:proofErr w:type="gramEnd"/>
      <w:r w:rsidRPr="008C4910">
        <w:rPr>
          <w:rFonts w:ascii="Arial" w:hAnsi="Arial" w:cs="Arial"/>
          <w:sz w:val="24"/>
          <w:szCs w:val="24"/>
          <w:lang w:eastAsia="en-US"/>
        </w:rPr>
        <w:t xml:space="preserve">овышению качества финансово-экономического планирования, а также применения финансовых и иных санкций за некачественное бюджетное планирование, </w:t>
      </w:r>
      <w:proofErr w:type="spellStart"/>
      <w:r w:rsidRPr="008C4910">
        <w:rPr>
          <w:rFonts w:ascii="Arial" w:hAnsi="Arial" w:cs="Arial"/>
          <w:sz w:val="24"/>
          <w:szCs w:val="24"/>
          <w:lang w:eastAsia="en-US"/>
        </w:rPr>
        <w:t>недостижение</w:t>
      </w:r>
      <w:proofErr w:type="spellEnd"/>
      <w:r w:rsidRPr="008C4910">
        <w:rPr>
          <w:rFonts w:ascii="Arial" w:hAnsi="Arial" w:cs="Arial"/>
          <w:sz w:val="24"/>
          <w:szCs w:val="24"/>
          <w:lang w:eastAsia="en-US"/>
        </w:rPr>
        <w:t xml:space="preserve"> запланированных показателей бюджетных  программ.</w:t>
      </w:r>
    </w:p>
    <w:p w:rsidR="008C4910" w:rsidRPr="008C4910" w:rsidRDefault="008C4910" w:rsidP="008C4910">
      <w:pPr>
        <w:autoSpaceDE w:val="0"/>
        <w:autoSpaceDN w:val="0"/>
        <w:adjustRightInd w:val="0"/>
        <w:jc w:val="both"/>
        <w:rPr>
          <w:rFonts w:ascii="Arial" w:hAnsi="Arial" w:cs="Arial"/>
          <w:sz w:val="24"/>
          <w:szCs w:val="24"/>
          <w:lang w:eastAsia="en-US"/>
        </w:rPr>
      </w:pPr>
      <w:bookmarkStart w:id="2" w:name="Par197"/>
      <w:bookmarkEnd w:id="2"/>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val="en-US" w:eastAsia="en-US"/>
        </w:rPr>
        <w:t>II</w:t>
      </w:r>
      <w:r w:rsidRPr="008C4910">
        <w:rPr>
          <w:rFonts w:ascii="Arial" w:hAnsi="Arial" w:cs="Arial"/>
          <w:b/>
          <w:lang w:eastAsia="en-US"/>
        </w:rPr>
        <w:t>. Приоритеты государственной политики в сфере реализации Программы, цели, задачи и показатели (индикаторы) достижения целей и решения задач, описание основных ожидаемых конечных результатов Программы, сроков и этапов реализации Программы</w:t>
      </w:r>
    </w:p>
    <w:p w:rsidR="008C4910" w:rsidRPr="008C4910" w:rsidRDefault="008C4910" w:rsidP="008C4910">
      <w:pPr>
        <w:autoSpaceDE w:val="0"/>
        <w:autoSpaceDN w:val="0"/>
        <w:adjustRightInd w:val="0"/>
        <w:jc w:val="both"/>
        <w:rPr>
          <w:rFonts w:ascii="Arial" w:hAnsi="Arial" w:cs="Arial"/>
          <w:sz w:val="24"/>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gramStart"/>
      <w:r w:rsidRPr="008C4910">
        <w:rPr>
          <w:rFonts w:ascii="Arial" w:hAnsi="Arial" w:cs="Arial"/>
          <w:sz w:val="24"/>
          <w:szCs w:val="24"/>
          <w:lang w:eastAsia="en-US"/>
        </w:rPr>
        <w:t xml:space="preserve">Приоритетом государственной политики в сфере реализации муниципальной программы  «Повышение эффективности управления финансами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 (далее - муниципальная программа) является создание условий для поддержания устойчивости бюджетной системы, повышения эффективности деятельности публично-правовых образований  по выполнению муниципальных функций и обеспечению потребностей населения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муниципальных услугах, увеличению их доступности и качества, реализации долгосрочных приоритетов и</w:t>
      </w:r>
      <w:proofErr w:type="gramEnd"/>
      <w:r w:rsidRPr="008C4910">
        <w:rPr>
          <w:rFonts w:ascii="Arial" w:hAnsi="Arial" w:cs="Arial"/>
          <w:sz w:val="24"/>
          <w:szCs w:val="24"/>
          <w:lang w:eastAsia="en-US"/>
        </w:rPr>
        <w:t xml:space="preserve"> целей социально-экономического развития.</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В период реализации муниципальной программы необходимо создание механизмов, направленных </w:t>
      </w:r>
      <w:proofErr w:type="gramStart"/>
      <w:r w:rsidRPr="008C4910">
        <w:rPr>
          <w:rFonts w:ascii="Arial" w:hAnsi="Arial" w:cs="Arial"/>
          <w:sz w:val="24"/>
          <w:szCs w:val="24"/>
          <w:lang w:eastAsia="en-US"/>
        </w:rPr>
        <w:t>на</w:t>
      </w:r>
      <w:proofErr w:type="gramEnd"/>
      <w:r w:rsidRPr="008C4910">
        <w:rPr>
          <w:rFonts w:ascii="Arial" w:hAnsi="Arial" w:cs="Arial"/>
          <w:sz w:val="24"/>
          <w:szCs w:val="24"/>
          <w:lang w:eastAsia="en-US"/>
        </w:rPr>
        <w:t>:</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создание условий для повышения эффективности деятельности публично-правовых образований по обеспечению оказания  муниципальных услуг;</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создание механизмов стимулирования участников бюджетного процесса к повышению эффективности бюджетных расходов и проведению структурных реформ;</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повышение качества управления финансами в общественном секторе;</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lastRenderedPageBreak/>
        <w:t>повышение прозрачности деятельности органов местного самоуправления, в том числе за счет внедрения требований к публичности показателей их деятельности.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Целями муниципальной программы являются:</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обеспечение исполнения расходных обязательств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на основе долгосрочной сбалансированности и устойчивости бюджетной системы, оптимальной налоговой и долговой нагрузки и повышения эффективности использования бюджетных средств;</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Для достижения поставленных целей в рамках реализации муниципальной программы планируется решение следующих основных задач:</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совершенствование в соответствии с бюджетным законодательством бюджетного процесса на территории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повышение эффективности управления муниципальным  долгом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совершенствование системы межбюджетных трансфертов.</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Показатели (индикаторы) реализации муниципальной программы оцениваются в целом для муниципальной программы и по каждой из подпрограмм.</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Общим показателем (индикатором) реализации муниципальной программы является охват бюджетных ассигнований местного  бюджета показателями, характеризующими цели и результаты их использования.</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Данный показатель увязан с целями и задачами муниципальной программы, поскольку охват бюджетных ассигнований показателями, характеризующими цели и результаты их использования, определяет качество исполнения расходных обязательств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Сведения о показателях (индикаторах) муниципальной программы, подпрограмм муниципальной программы и их значениях приведены в приложении </w:t>
      </w:r>
      <w:r w:rsidRPr="008C4910">
        <w:rPr>
          <w:rFonts w:ascii="Arial" w:hAnsi="Arial" w:cs="Arial"/>
          <w:sz w:val="24"/>
          <w:szCs w:val="24"/>
          <w:lang w:val="en-US" w:eastAsia="en-US"/>
        </w:rPr>
        <w:t>N</w:t>
      </w:r>
      <w:r w:rsidRPr="008C4910">
        <w:rPr>
          <w:rFonts w:ascii="Arial" w:hAnsi="Arial" w:cs="Arial"/>
          <w:sz w:val="24"/>
          <w:szCs w:val="24"/>
          <w:lang w:eastAsia="en-US"/>
        </w:rPr>
        <w:t xml:space="preserve"> 1 к муниципальной программе.</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Ожидаемыми конечными результатами муниципальной программы являются:</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долгосрочная сбалансированность местного бюджета, усиление взаимосвязи стратегического и бюджетного планирования, повышение качества и объективности планирования бюджетных ассигнований;</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улучшение качества прогнозирования основных параметров местного бюджета, соблюдение требований бюджетного законодательства;</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приемлемый и экономически обоснованный объем и структура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создание стимулов для развития доходного потенциала муниципального образования </w:t>
      </w:r>
      <w:proofErr w:type="spellStart"/>
      <w:r w:rsidRPr="008C4910">
        <w:rPr>
          <w:rFonts w:ascii="Arial" w:hAnsi="Arial" w:cs="Arial"/>
          <w:sz w:val="24"/>
          <w:szCs w:val="24"/>
          <w:lang w:eastAsia="en-US"/>
        </w:rPr>
        <w:t>Комаровский</w:t>
      </w:r>
      <w:proofErr w:type="spellEnd"/>
      <w:r w:rsidRPr="008C4910">
        <w:rPr>
          <w:rFonts w:ascii="Arial" w:hAnsi="Arial" w:cs="Arial"/>
          <w:sz w:val="24"/>
          <w:szCs w:val="24"/>
          <w:lang w:eastAsia="en-US"/>
        </w:rPr>
        <w:t xml:space="preserve"> сельсовет;</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повышение эффективности использования бюджетных средств;</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обеспечение качественного управления муниципальными финансами;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обеспечение эффективной организации муниципального контроля за правомерным, целевым и эффективным использованием бюджетных средств.</w:t>
      </w: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gramStart"/>
      <w:r w:rsidRPr="008C4910">
        <w:rPr>
          <w:rFonts w:ascii="Arial" w:hAnsi="Arial" w:cs="Arial"/>
          <w:sz w:val="24"/>
          <w:szCs w:val="24"/>
          <w:lang w:eastAsia="en-US"/>
        </w:rPr>
        <w:t>Развернутая характеристика ожидаемых конечных результатов муниципальной программы приводится в подпрограмме 1, включенную в муниципальную программу.</w:t>
      </w:r>
      <w:proofErr w:type="gramEnd"/>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Муниципальную  программу предполагается реализовывать  в 2018-2020 годы.</w:t>
      </w:r>
    </w:p>
    <w:p w:rsidR="008C4910" w:rsidRPr="008C4910" w:rsidRDefault="008C4910" w:rsidP="008C4910">
      <w:pPr>
        <w:autoSpaceDE w:val="0"/>
        <w:autoSpaceDN w:val="0"/>
        <w:adjustRightInd w:val="0"/>
        <w:jc w:val="center"/>
        <w:outlineLvl w:val="1"/>
        <w:rPr>
          <w:rFonts w:ascii="Arial" w:hAnsi="Arial" w:cs="Arial"/>
          <w:b/>
          <w:lang w:eastAsia="en-US"/>
        </w:rPr>
      </w:pPr>
      <w:bookmarkStart w:id="3" w:name="Par232"/>
      <w:bookmarkEnd w:id="3"/>
      <w:r w:rsidRPr="008C4910">
        <w:rPr>
          <w:rFonts w:ascii="Arial" w:hAnsi="Arial" w:cs="Arial"/>
          <w:b/>
          <w:lang w:val="en-US" w:eastAsia="en-US"/>
        </w:rPr>
        <w:lastRenderedPageBreak/>
        <w:t>III</w:t>
      </w:r>
      <w:r w:rsidRPr="008C4910">
        <w:rPr>
          <w:rFonts w:ascii="Arial" w:hAnsi="Arial" w:cs="Arial"/>
          <w:b/>
          <w:lang w:eastAsia="en-US"/>
        </w:rPr>
        <w:t>. Обобщенная характеристика основных мероприятий</w:t>
      </w:r>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eastAsia="en-US"/>
        </w:rPr>
        <w:t>муниципальной программы, подпрограммы муниципальной</w:t>
      </w:r>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eastAsia="en-US"/>
        </w:rPr>
        <w:t>программы</w:t>
      </w:r>
    </w:p>
    <w:p w:rsidR="008C4910" w:rsidRPr="008C4910" w:rsidRDefault="008C4910" w:rsidP="008C4910">
      <w:pPr>
        <w:autoSpaceDE w:val="0"/>
        <w:autoSpaceDN w:val="0"/>
        <w:adjustRightInd w:val="0"/>
        <w:jc w:val="both"/>
        <w:rPr>
          <w:rFonts w:ascii="Arial" w:hAnsi="Arial" w:cs="Arial"/>
          <w:sz w:val="24"/>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gramStart"/>
      <w:r w:rsidRPr="008C4910">
        <w:rPr>
          <w:rFonts w:ascii="Arial" w:hAnsi="Arial" w:cs="Arial"/>
          <w:sz w:val="24"/>
          <w:szCs w:val="24"/>
          <w:lang w:eastAsia="en-US"/>
        </w:rPr>
        <w:t xml:space="preserve">Основные мероприятия муниципальной программы предусматривают комплекс взаимосвязанных мер, направленных на достижение целей муниципальной программы, а также наиболее важных задач, обеспечивающих исполнение расходных обязательств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при сохранении долгосрочной сбалансированности и устойчивости бюджетной системы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оптимальной налоговой и долговой нагрузки с учетом повышения эффективности использования бюджетных средств.</w:t>
      </w:r>
      <w:proofErr w:type="gramEnd"/>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В рамках Подпрограммы 1 «Управление муниципальным долгом» предлагается реализация основного мероприятия 1.1. «Обеспечение нормативного правового регулирования в сфере управления муниципальным долгом».</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Разработка и принятие в установленном порядке законодательных и иных нормативных правовых актов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сфере управления муниципальным  долгом. Служит достижению </w:t>
      </w:r>
      <w:proofErr w:type="gramStart"/>
      <w:r w:rsidRPr="008C4910">
        <w:rPr>
          <w:rFonts w:ascii="Arial" w:hAnsi="Arial" w:cs="Arial"/>
          <w:sz w:val="24"/>
          <w:szCs w:val="24"/>
          <w:lang w:eastAsia="en-US"/>
        </w:rPr>
        <w:t>приемлемых</w:t>
      </w:r>
      <w:proofErr w:type="gramEnd"/>
      <w:r w:rsidRPr="008C4910">
        <w:rPr>
          <w:rFonts w:ascii="Arial" w:hAnsi="Arial" w:cs="Arial"/>
          <w:sz w:val="24"/>
          <w:szCs w:val="24"/>
          <w:lang w:eastAsia="en-US"/>
        </w:rPr>
        <w:t xml:space="preserve"> и экономически обоснованных объема и структуры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Ожидаемыми результатами реализации указанной мероприятия является сохранение объема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пределах не выше 50% утвержденного общего годового объема доходов местного бюджета без учета утвержденного объема безвозмездных поступлений. Последствием не реализации основного мероприятия 1.1. будет снижение долговой устойчивости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увеличение процентной нагрузки на бюджет.</w:t>
      </w:r>
    </w:p>
    <w:p w:rsidR="008C4910" w:rsidRPr="0084640C" w:rsidRDefault="008C4910" w:rsidP="008C4910">
      <w:pPr>
        <w:autoSpaceDE w:val="0"/>
        <w:autoSpaceDN w:val="0"/>
        <w:adjustRightInd w:val="0"/>
        <w:jc w:val="both"/>
        <w:rPr>
          <w:sz w:val="24"/>
          <w:szCs w:val="24"/>
          <w:lang w:eastAsia="en-US"/>
        </w:rPr>
      </w:pPr>
      <w:bookmarkStart w:id="4" w:name="Par272"/>
      <w:bookmarkEnd w:id="4"/>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val="en-US" w:eastAsia="en-US"/>
        </w:rPr>
        <w:t>IV</w:t>
      </w:r>
      <w:r w:rsidRPr="008C4910">
        <w:rPr>
          <w:rFonts w:ascii="Arial" w:hAnsi="Arial" w:cs="Arial"/>
          <w:b/>
          <w:lang w:eastAsia="en-US"/>
        </w:rPr>
        <w:t>. Обобщенная характеристика мер правового</w:t>
      </w:r>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eastAsia="en-US"/>
        </w:rPr>
        <w:t>регулирования</w:t>
      </w:r>
    </w:p>
    <w:p w:rsidR="008C4910" w:rsidRPr="008C4910" w:rsidRDefault="008C4910" w:rsidP="008C4910">
      <w:pPr>
        <w:autoSpaceDE w:val="0"/>
        <w:autoSpaceDN w:val="0"/>
        <w:adjustRightInd w:val="0"/>
        <w:jc w:val="center"/>
        <w:outlineLvl w:val="1"/>
        <w:rPr>
          <w:rFonts w:ascii="Arial" w:hAnsi="Arial" w:cs="Arial"/>
          <w:b/>
          <w:sz w:val="30"/>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gramStart"/>
      <w:r w:rsidRPr="008C4910">
        <w:rPr>
          <w:rFonts w:ascii="Arial" w:hAnsi="Arial" w:cs="Arial"/>
          <w:sz w:val="24"/>
          <w:szCs w:val="24"/>
          <w:lang w:eastAsia="en-US"/>
        </w:rPr>
        <w:t xml:space="preserve">В рамках муниципальной программы объединяются все инструменты, используемые для достижения целей государственной политики в соответствующей сфере: правовое регулирование, контроль, бюджетные ассигнования, налоговые льготы, нормативное правовое регулирование планирования и исполнения местного бюджета, которое заключается, в том числе, в работе над решениями Собрания депутатов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о  бюджете на очередной финансовый год и плановый период и отчетом об</w:t>
      </w:r>
      <w:proofErr w:type="gramEnd"/>
      <w:r w:rsidRPr="008C4910">
        <w:rPr>
          <w:rFonts w:ascii="Arial" w:hAnsi="Arial" w:cs="Arial"/>
          <w:sz w:val="24"/>
          <w:szCs w:val="24"/>
          <w:lang w:eastAsia="en-US"/>
        </w:rPr>
        <w:t xml:space="preserve"> </w:t>
      </w:r>
      <w:proofErr w:type="gramStart"/>
      <w:r w:rsidRPr="008C4910">
        <w:rPr>
          <w:rFonts w:ascii="Arial" w:hAnsi="Arial" w:cs="Arial"/>
          <w:sz w:val="24"/>
          <w:szCs w:val="24"/>
          <w:lang w:eastAsia="en-US"/>
        </w:rPr>
        <w:t>исполнении</w:t>
      </w:r>
      <w:proofErr w:type="gramEnd"/>
      <w:r w:rsidRPr="008C4910">
        <w:rPr>
          <w:rFonts w:ascii="Arial" w:hAnsi="Arial" w:cs="Arial"/>
          <w:sz w:val="24"/>
          <w:szCs w:val="24"/>
          <w:lang w:eastAsia="en-US"/>
        </w:rPr>
        <w:t xml:space="preserve"> бюджета, переход к формированию местного бюджета на основе программно-целевого принципа, развитие бюджетной классификации, совершенствование исполнения бюджетов разных уровней с расширением полномочий и ответственности главных администраторов бюджетных средств.</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Обобщенная характеристика мер правового регулирования заключается в следующем:</w:t>
      </w: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gramStart"/>
      <w:r w:rsidRPr="008C4910">
        <w:rPr>
          <w:rFonts w:ascii="Arial" w:hAnsi="Arial" w:cs="Arial"/>
          <w:sz w:val="24"/>
          <w:szCs w:val="24"/>
          <w:lang w:eastAsia="en-US"/>
        </w:rPr>
        <w:t xml:space="preserve">подготовка  решений Собрания депутатов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о  бюджете на очередной финансовый год и плановый период, других нормативных правовых актов, локальных актов (приказов)  Администрации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w:t>
      </w:r>
      <w:r w:rsidRPr="008C4910">
        <w:rPr>
          <w:rFonts w:ascii="Arial" w:hAnsi="Arial" w:cs="Arial"/>
          <w:sz w:val="24"/>
          <w:szCs w:val="24"/>
          <w:lang w:eastAsia="en-US"/>
        </w:rPr>
        <w:lastRenderedPageBreak/>
        <w:t xml:space="preserve">Курской области, в том числе носящих нормативный характер, в сфере регулирования бюджетных правоотношений на территории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управления финансами, муниципальным долгом и повышения устойчивости бюджета.</w:t>
      </w:r>
      <w:proofErr w:type="gramEnd"/>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gramStart"/>
      <w:r w:rsidRPr="008C4910">
        <w:rPr>
          <w:rFonts w:ascii="Arial" w:hAnsi="Arial" w:cs="Arial"/>
          <w:sz w:val="24"/>
          <w:szCs w:val="24"/>
          <w:lang w:eastAsia="en-US"/>
        </w:rPr>
        <w:t xml:space="preserve">Необходимость разработки указанных законодательных и иных нормативных правовых актов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будет определяться в процессе реализации муниципальной программы в соответствии с изменениями бюджетного законодательства, принимаемыми на федеральном и областном уровне, и с учетом необходимости обеспечения соответствия данных актов реализуемым механизмам управления  муниципальными финансами, муниципальным долгом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районе Курской области.</w:t>
      </w:r>
      <w:bookmarkStart w:id="5" w:name="Par288"/>
      <w:bookmarkEnd w:id="5"/>
      <w:proofErr w:type="gramEnd"/>
    </w:p>
    <w:p w:rsidR="008C4910" w:rsidRPr="0084640C" w:rsidRDefault="008C4910" w:rsidP="008C4910">
      <w:pPr>
        <w:autoSpaceDE w:val="0"/>
        <w:autoSpaceDN w:val="0"/>
        <w:adjustRightInd w:val="0"/>
        <w:jc w:val="center"/>
        <w:outlineLvl w:val="1"/>
        <w:rPr>
          <w:sz w:val="24"/>
          <w:szCs w:val="24"/>
          <w:lang w:eastAsia="en-US"/>
        </w:rPr>
      </w:pPr>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val="en-US" w:eastAsia="en-US"/>
        </w:rPr>
        <w:t>V</w:t>
      </w:r>
      <w:r w:rsidRPr="008C4910">
        <w:rPr>
          <w:rFonts w:ascii="Arial" w:hAnsi="Arial" w:cs="Arial"/>
          <w:b/>
          <w:lang w:eastAsia="en-US"/>
        </w:rPr>
        <w:t>. Прогноз сводных показателей муниципальных заданий</w:t>
      </w:r>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eastAsia="en-US"/>
        </w:rPr>
        <w:t>по этапам реализации муниципальной программы</w:t>
      </w:r>
    </w:p>
    <w:p w:rsidR="008C4910" w:rsidRPr="008C4910" w:rsidRDefault="008C4910" w:rsidP="008C4910">
      <w:pPr>
        <w:autoSpaceDE w:val="0"/>
        <w:autoSpaceDN w:val="0"/>
        <w:adjustRightInd w:val="0"/>
        <w:jc w:val="center"/>
        <w:outlineLvl w:val="1"/>
        <w:rPr>
          <w:rFonts w:ascii="Arial" w:hAnsi="Arial" w:cs="Arial"/>
          <w:b/>
          <w:sz w:val="30"/>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В рамках реализации муниципальной  программы муниципальные услуги (работы) не оказываются.</w:t>
      </w:r>
      <w:bookmarkStart w:id="6" w:name="Par293"/>
      <w:bookmarkStart w:id="7" w:name="Par306"/>
      <w:bookmarkEnd w:id="6"/>
      <w:bookmarkEnd w:id="7"/>
    </w:p>
    <w:p w:rsidR="008C4910" w:rsidRPr="0084640C" w:rsidRDefault="008C4910" w:rsidP="008C4910">
      <w:pPr>
        <w:autoSpaceDE w:val="0"/>
        <w:autoSpaceDN w:val="0"/>
        <w:adjustRightInd w:val="0"/>
        <w:outlineLvl w:val="1"/>
        <w:rPr>
          <w:sz w:val="24"/>
          <w:szCs w:val="24"/>
          <w:lang w:eastAsia="en-US"/>
        </w:rPr>
      </w:pPr>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val="en-US" w:eastAsia="en-US"/>
        </w:rPr>
        <w:t>VI</w:t>
      </w:r>
      <w:r w:rsidRPr="008C4910">
        <w:rPr>
          <w:rFonts w:ascii="Arial" w:hAnsi="Arial" w:cs="Arial"/>
          <w:b/>
          <w:lang w:eastAsia="en-US"/>
        </w:rPr>
        <w:t>. Обоснование выделения подпрограмм и включения в состав муниципальной программы</w:t>
      </w:r>
    </w:p>
    <w:p w:rsidR="008C4910" w:rsidRPr="008C4910" w:rsidRDefault="008C4910" w:rsidP="008C4910">
      <w:pPr>
        <w:autoSpaceDE w:val="0"/>
        <w:autoSpaceDN w:val="0"/>
        <w:adjustRightInd w:val="0"/>
        <w:jc w:val="center"/>
        <w:outlineLvl w:val="1"/>
        <w:rPr>
          <w:rFonts w:ascii="Arial" w:hAnsi="Arial" w:cs="Arial"/>
          <w:b/>
          <w:sz w:val="30"/>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Состав подпрограмм определен исходя из состава задач муниципальной программы, решение которых необходимо для реализации муниципальной программы.</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Решение задач муниципальной программы осуществляется посредством выполнения соответствующих им подпрограмм:</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1. Задача по совершенствованию бюджетного процесса на территории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2. Задача по повышению эффективности управления муниципальным долгом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путем оптимизации объема и структуры муниципального долга, соблюдения установленных законодательством ограничений предельного объема расходов на обслуживание муниципального, организации мониторинга состояния  муниципального долга муниципального  образования  реализуется в рамках </w:t>
      </w:r>
      <w:hyperlink w:anchor="Par660" w:tooltip="Ссылка на текущий документ" w:history="1">
        <w:r w:rsidRPr="008C4910">
          <w:rPr>
            <w:rFonts w:ascii="Arial" w:hAnsi="Arial" w:cs="Arial"/>
            <w:sz w:val="24"/>
            <w:szCs w:val="24"/>
            <w:lang w:eastAsia="en-US"/>
          </w:rPr>
          <w:t xml:space="preserve">подпрограммы </w:t>
        </w:r>
      </w:hyperlink>
      <w:r w:rsidRPr="008C4910">
        <w:rPr>
          <w:rFonts w:ascii="Arial" w:hAnsi="Arial" w:cs="Arial"/>
          <w:sz w:val="24"/>
          <w:szCs w:val="24"/>
          <w:lang w:eastAsia="en-US"/>
        </w:rPr>
        <w:t>1 "Управление муниципальным долгом ".</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Структура  подпрограммы, включенной в муниципальную программу, соответствует принципам программно-целевого управления экономикой и охватывает основные направления государственной политики в области регулирования бюджетных правоотношений на территории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540"/>
        <w:jc w:val="both"/>
        <w:rPr>
          <w:rFonts w:ascii="Arial" w:hAnsi="Arial" w:cs="Arial"/>
          <w:sz w:val="24"/>
          <w:szCs w:val="24"/>
          <w:lang w:eastAsia="en-US"/>
        </w:rPr>
      </w:pPr>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val="en-US" w:eastAsia="en-US"/>
        </w:rPr>
        <w:t>VII</w:t>
      </w:r>
      <w:r w:rsidRPr="008C4910">
        <w:rPr>
          <w:rFonts w:ascii="Arial" w:hAnsi="Arial" w:cs="Arial"/>
          <w:b/>
          <w:lang w:eastAsia="en-US"/>
        </w:rPr>
        <w:t>. Обоснование объема финансовых ресурсов, необходимых для реализации муниципальной программы</w:t>
      </w:r>
    </w:p>
    <w:p w:rsidR="008C4910" w:rsidRPr="008C4910" w:rsidRDefault="008C4910" w:rsidP="008C4910">
      <w:pPr>
        <w:autoSpaceDE w:val="0"/>
        <w:autoSpaceDN w:val="0"/>
        <w:adjustRightInd w:val="0"/>
        <w:jc w:val="both"/>
        <w:rPr>
          <w:rFonts w:ascii="Arial" w:hAnsi="Arial" w:cs="Arial"/>
          <w:sz w:val="24"/>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Муниципальная программа  ориентирована на создание общих для всех участников бюджетного процесса, в том числе  органов местного самоуправления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условий и механизмов их реализации.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Обоснование планируемых объемов ресурсов на реализацию муниципальной программы заключается в следующем:</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lastRenderedPageBreak/>
        <w:t xml:space="preserve">муниципальная  программа обеспечивает  создание и поддержание благоприятных условий для экономического роста за счет обеспечения макроэкономической стабильности и соблюдения принятых ограничений по долговой нагрузке, повышения уровня и качества жизни населения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расходы на реализацию </w:t>
      </w:r>
      <w:hyperlink w:anchor="Par660" w:tooltip="Ссылка на текущий документ" w:history="1">
        <w:r w:rsidRPr="008C4910">
          <w:rPr>
            <w:rFonts w:ascii="Arial" w:hAnsi="Arial" w:cs="Arial"/>
            <w:sz w:val="24"/>
            <w:szCs w:val="24"/>
            <w:lang w:eastAsia="en-US"/>
          </w:rPr>
          <w:t xml:space="preserve">подпрограммы </w:t>
        </w:r>
      </w:hyperlink>
      <w:r w:rsidRPr="008C4910">
        <w:rPr>
          <w:rFonts w:ascii="Arial" w:hAnsi="Arial" w:cs="Arial"/>
          <w:sz w:val="24"/>
          <w:szCs w:val="24"/>
          <w:lang w:eastAsia="en-US"/>
        </w:rPr>
        <w:t xml:space="preserve">1 "Управление муниципальным долгом " включают в себя расходы, связанные с обслуживанием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Расходы на обслуживание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предопределены накопленным объемом и структурой муниципального долга, определены  исходя из прогнозного объема заимствований, не могут перераспределяться внутри Программы, не имеют прямого влияния на достижение ее целей.</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Объем финансового обеспечения реализации муниципальной программы составляет 3000 рублей, в том  числе по годам:</w:t>
      </w:r>
    </w:p>
    <w:p w:rsidR="008C4910" w:rsidRPr="008C4910" w:rsidRDefault="008C4910" w:rsidP="008C4910">
      <w:pPr>
        <w:widowControl w:val="0"/>
        <w:autoSpaceDE w:val="0"/>
        <w:autoSpaceDN w:val="0"/>
        <w:adjustRightInd w:val="0"/>
        <w:ind w:firstLine="709"/>
        <w:jc w:val="center"/>
        <w:rPr>
          <w:rFonts w:ascii="Arial" w:hAnsi="Arial" w:cs="Arial"/>
          <w:sz w:val="24"/>
          <w:szCs w:val="24"/>
          <w:lang w:eastAsia="en-US"/>
        </w:rPr>
      </w:pPr>
      <w:r w:rsidRPr="008C4910">
        <w:rPr>
          <w:rFonts w:ascii="Arial" w:hAnsi="Arial" w:cs="Arial"/>
          <w:sz w:val="24"/>
          <w:szCs w:val="24"/>
          <w:lang w:eastAsia="en-US"/>
        </w:rPr>
        <w:t xml:space="preserve"> 2018 год – 1 000 рублей;</w:t>
      </w:r>
    </w:p>
    <w:p w:rsidR="008C4910" w:rsidRPr="008C4910" w:rsidRDefault="008C4910" w:rsidP="008C4910">
      <w:pPr>
        <w:widowControl w:val="0"/>
        <w:autoSpaceDE w:val="0"/>
        <w:autoSpaceDN w:val="0"/>
        <w:adjustRightInd w:val="0"/>
        <w:ind w:firstLine="709"/>
        <w:jc w:val="center"/>
        <w:rPr>
          <w:rFonts w:ascii="Arial" w:hAnsi="Arial" w:cs="Arial"/>
          <w:sz w:val="24"/>
          <w:szCs w:val="24"/>
          <w:lang w:eastAsia="en-US"/>
        </w:rPr>
      </w:pPr>
      <w:r w:rsidRPr="008C4910">
        <w:rPr>
          <w:rFonts w:ascii="Arial" w:hAnsi="Arial" w:cs="Arial"/>
          <w:sz w:val="24"/>
          <w:szCs w:val="24"/>
          <w:lang w:eastAsia="en-US"/>
        </w:rPr>
        <w:t>2019 год – 1 000 рублей;</w:t>
      </w:r>
    </w:p>
    <w:p w:rsidR="008C4910" w:rsidRPr="008C4910" w:rsidRDefault="008C4910" w:rsidP="008C4910">
      <w:pPr>
        <w:autoSpaceDE w:val="0"/>
        <w:autoSpaceDN w:val="0"/>
        <w:adjustRightInd w:val="0"/>
        <w:ind w:firstLine="709"/>
        <w:rPr>
          <w:rFonts w:ascii="Arial" w:hAnsi="Arial" w:cs="Arial"/>
          <w:sz w:val="24"/>
          <w:szCs w:val="24"/>
          <w:lang w:eastAsia="en-US"/>
        </w:rPr>
      </w:pPr>
      <w:r w:rsidRPr="008C4910">
        <w:rPr>
          <w:rFonts w:ascii="Arial" w:hAnsi="Arial" w:cs="Arial"/>
          <w:sz w:val="24"/>
          <w:szCs w:val="24"/>
          <w:lang w:eastAsia="en-US"/>
        </w:rPr>
        <w:t xml:space="preserve">                </w:t>
      </w:r>
      <w:r>
        <w:rPr>
          <w:rFonts w:ascii="Arial" w:hAnsi="Arial" w:cs="Arial"/>
          <w:sz w:val="24"/>
          <w:szCs w:val="24"/>
          <w:lang w:eastAsia="en-US"/>
        </w:rPr>
        <w:t xml:space="preserve">                            </w:t>
      </w:r>
      <w:r w:rsidRPr="008C4910">
        <w:rPr>
          <w:rFonts w:ascii="Arial" w:hAnsi="Arial" w:cs="Arial"/>
          <w:sz w:val="24"/>
          <w:szCs w:val="24"/>
          <w:lang w:eastAsia="en-US"/>
        </w:rPr>
        <w:t>2020 год – 1 000 рублей.</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Ресурсное </w:t>
      </w:r>
      <w:hyperlink w:anchor="Par1904" w:tooltip="Ссылка на текущий документ" w:history="1">
        <w:r w:rsidRPr="008C4910">
          <w:rPr>
            <w:rFonts w:ascii="Arial" w:hAnsi="Arial" w:cs="Arial"/>
            <w:sz w:val="24"/>
            <w:szCs w:val="24"/>
            <w:lang w:eastAsia="en-US"/>
          </w:rPr>
          <w:t>обеспечение</w:t>
        </w:r>
      </w:hyperlink>
      <w:r w:rsidRPr="008C4910">
        <w:rPr>
          <w:rFonts w:ascii="Arial" w:hAnsi="Arial" w:cs="Arial"/>
          <w:sz w:val="24"/>
          <w:szCs w:val="24"/>
          <w:lang w:eastAsia="en-US"/>
        </w:rPr>
        <w:t xml:space="preserve"> реализации муниципальной программы и входящих в ее состав подпрограмм по годам представлено в приложении </w:t>
      </w:r>
      <w:r w:rsidRPr="008C4910">
        <w:rPr>
          <w:rFonts w:ascii="Arial" w:hAnsi="Arial" w:cs="Arial"/>
          <w:sz w:val="24"/>
          <w:szCs w:val="24"/>
          <w:lang w:val="en-US" w:eastAsia="en-US"/>
        </w:rPr>
        <w:t>N</w:t>
      </w:r>
      <w:r w:rsidRPr="008C4910">
        <w:rPr>
          <w:rFonts w:ascii="Arial" w:hAnsi="Arial" w:cs="Arial"/>
          <w:sz w:val="24"/>
          <w:szCs w:val="24"/>
          <w:lang w:eastAsia="en-US"/>
        </w:rPr>
        <w:t xml:space="preserve"> 3 к  муниципальной программе.</w:t>
      </w:r>
    </w:p>
    <w:p w:rsidR="008C4910" w:rsidRPr="0084640C" w:rsidRDefault="008C4910" w:rsidP="008C4910">
      <w:pPr>
        <w:autoSpaceDE w:val="0"/>
        <w:autoSpaceDN w:val="0"/>
        <w:adjustRightInd w:val="0"/>
        <w:jc w:val="center"/>
        <w:outlineLvl w:val="1"/>
        <w:rPr>
          <w:sz w:val="24"/>
          <w:szCs w:val="24"/>
          <w:lang w:eastAsia="en-US"/>
        </w:rPr>
      </w:pPr>
      <w:bookmarkStart w:id="8" w:name="Par336"/>
      <w:bookmarkEnd w:id="8"/>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val="en-US" w:eastAsia="en-US"/>
        </w:rPr>
        <w:t>VIII</w:t>
      </w:r>
      <w:r w:rsidRPr="008C4910">
        <w:rPr>
          <w:rFonts w:ascii="Arial" w:hAnsi="Arial" w:cs="Arial"/>
          <w:b/>
          <w:lang w:eastAsia="en-US"/>
        </w:rPr>
        <w:t>. Информация по ресурсному обеспечению за счет средств местного бюджета (с расшифровкой по основным мероприятиям подпрограммы, а также по годам реализации муниципальной программы), другим источникам финансирования и направлениям затрат</w:t>
      </w:r>
    </w:p>
    <w:p w:rsidR="008C4910" w:rsidRPr="0084640C" w:rsidRDefault="008C4910" w:rsidP="008C4910">
      <w:pPr>
        <w:autoSpaceDE w:val="0"/>
        <w:autoSpaceDN w:val="0"/>
        <w:adjustRightInd w:val="0"/>
        <w:jc w:val="center"/>
        <w:outlineLvl w:val="1"/>
        <w:rPr>
          <w:b/>
          <w:sz w:val="30"/>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Ресурсное </w:t>
      </w:r>
      <w:hyperlink w:anchor="Par1904" w:tooltip="Ссылка на текущий документ" w:history="1">
        <w:r w:rsidRPr="008C4910">
          <w:rPr>
            <w:rFonts w:ascii="Arial" w:hAnsi="Arial" w:cs="Arial"/>
            <w:sz w:val="24"/>
            <w:szCs w:val="24"/>
            <w:lang w:eastAsia="en-US"/>
          </w:rPr>
          <w:t>обеспечение</w:t>
        </w:r>
      </w:hyperlink>
      <w:r w:rsidRPr="008C4910">
        <w:rPr>
          <w:rFonts w:ascii="Arial" w:hAnsi="Arial" w:cs="Arial"/>
          <w:sz w:val="24"/>
          <w:szCs w:val="24"/>
          <w:lang w:eastAsia="en-US"/>
        </w:rPr>
        <w:t xml:space="preserve"> реализации муниципальной  программы за счет средств местного бюджета по годам представлено в приложении </w:t>
      </w:r>
      <w:r w:rsidRPr="008C4910">
        <w:rPr>
          <w:rFonts w:ascii="Arial" w:hAnsi="Arial" w:cs="Arial"/>
          <w:sz w:val="24"/>
          <w:szCs w:val="24"/>
          <w:lang w:val="en-US" w:eastAsia="en-US"/>
        </w:rPr>
        <w:t>N</w:t>
      </w:r>
      <w:r w:rsidRPr="008C4910">
        <w:rPr>
          <w:rFonts w:ascii="Arial" w:hAnsi="Arial" w:cs="Arial"/>
          <w:sz w:val="24"/>
          <w:szCs w:val="24"/>
          <w:lang w:eastAsia="en-US"/>
        </w:rPr>
        <w:t xml:space="preserve"> 3 к муниципальной программе.</w:t>
      </w:r>
    </w:p>
    <w:p w:rsidR="008C4910" w:rsidRPr="0084640C" w:rsidRDefault="008C4910" w:rsidP="008C4910">
      <w:pPr>
        <w:autoSpaceDE w:val="0"/>
        <w:autoSpaceDN w:val="0"/>
        <w:adjustRightInd w:val="0"/>
        <w:jc w:val="both"/>
        <w:rPr>
          <w:sz w:val="24"/>
          <w:szCs w:val="24"/>
          <w:lang w:eastAsia="en-US"/>
        </w:rPr>
      </w:pPr>
      <w:bookmarkStart w:id="9" w:name="Par345"/>
      <w:bookmarkEnd w:id="9"/>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val="en-US" w:eastAsia="en-US"/>
        </w:rPr>
        <w:t>IX</w:t>
      </w:r>
      <w:r w:rsidRPr="008C4910">
        <w:rPr>
          <w:rFonts w:ascii="Arial" w:hAnsi="Arial" w:cs="Arial"/>
          <w:b/>
          <w:lang w:eastAsia="en-US"/>
        </w:rPr>
        <w:t>. Прогноз конечных результатов реализации</w:t>
      </w:r>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eastAsia="en-US"/>
        </w:rPr>
        <w:t>муниципальной программы</w:t>
      </w:r>
    </w:p>
    <w:p w:rsidR="008C4910" w:rsidRPr="008C4910" w:rsidRDefault="008C4910" w:rsidP="008C4910">
      <w:pPr>
        <w:autoSpaceDE w:val="0"/>
        <w:autoSpaceDN w:val="0"/>
        <w:adjustRightInd w:val="0"/>
        <w:jc w:val="center"/>
        <w:outlineLvl w:val="1"/>
        <w:rPr>
          <w:rFonts w:ascii="Arial" w:hAnsi="Arial" w:cs="Arial"/>
          <w:b/>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Действие муниципальной программы определено на период с 2018 года по 2020 год.</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Реализация  муниципальной программы позволит:</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обеспечить долгосрочную сбалансированность местного бюджета, усилить взаимосвязь стратегического и бюджетного планирования, повысить качество и объективность планирования бюджетных ассигнований;</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улучшить качество прогнозирования основных параметров местного бюджета, соблюдать требования бюджетного законодательства;</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обеспечить приемлемый и экономически обоснованный объем и структуру муниципального долга;</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обеспечить качественное управление муниципальными финансами;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повысить эффективность использования бюджетных средств;</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обеспечить эффективную организацию муниципального контроля за правомерным, целевым и эффективным использованием бюджетных средств.</w:t>
      </w:r>
      <w:bookmarkStart w:id="10" w:name="Par359"/>
      <w:bookmarkEnd w:id="10"/>
    </w:p>
    <w:p w:rsidR="008C4910" w:rsidRPr="0084640C" w:rsidRDefault="008C4910" w:rsidP="008C4910">
      <w:pPr>
        <w:autoSpaceDE w:val="0"/>
        <w:autoSpaceDN w:val="0"/>
        <w:adjustRightInd w:val="0"/>
        <w:jc w:val="both"/>
        <w:rPr>
          <w:sz w:val="24"/>
          <w:szCs w:val="24"/>
          <w:lang w:eastAsia="en-US"/>
        </w:rPr>
      </w:pPr>
      <w:bookmarkStart w:id="11" w:name="Par381"/>
      <w:bookmarkEnd w:id="11"/>
    </w:p>
    <w:p w:rsidR="008C4910" w:rsidRPr="008C4910" w:rsidRDefault="008C4910" w:rsidP="008C4910">
      <w:pPr>
        <w:autoSpaceDE w:val="0"/>
        <w:autoSpaceDN w:val="0"/>
        <w:adjustRightInd w:val="0"/>
        <w:jc w:val="center"/>
        <w:outlineLvl w:val="1"/>
        <w:rPr>
          <w:rFonts w:ascii="Arial" w:hAnsi="Arial" w:cs="Arial"/>
          <w:b/>
          <w:lang w:eastAsia="en-US"/>
        </w:rPr>
      </w:pPr>
      <w:r w:rsidRPr="008C4910">
        <w:rPr>
          <w:rFonts w:ascii="Arial" w:hAnsi="Arial" w:cs="Arial"/>
          <w:b/>
          <w:lang w:val="en-US" w:eastAsia="en-US"/>
        </w:rPr>
        <w:t>X</w:t>
      </w:r>
      <w:r w:rsidRPr="008C4910">
        <w:rPr>
          <w:rFonts w:ascii="Arial" w:hAnsi="Arial" w:cs="Arial"/>
          <w:b/>
          <w:lang w:eastAsia="en-US"/>
        </w:rPr>
        <w:t>. Методика оценки эффективности муниципальной</w:t>
      </w:r>
    </w:p>
    <w:p w:rsidR="008C4910" w:rsidRPr="008C4910" w:rsidRDefault="008C4910" w:rsidP="008C4910">
      <w:pPr>
        <w:autoSpaceDE w:val="0"/>
        <w:autoSpaceDN w:val="0"/>
        <w:adjustRightInd w:val="0"/>
        <w:jc w:val="center"/>
        <w:outlineLvl w:val="1"/>
        <w:rPr>
          <w:rFonts w:ascii="Arial" w:hAnsi="Arial" w:cs="Arial"/>
          <w:b/>
          <w:sz w:val="32"/>
          <w:szCs w:val="32"/>
          <w:lang w:eastAsia="en-US"/>
        </w:rPr>
      </w:pPr>
      <w:r w:rsidRPr="008C4910">
        <w:rPr>
          <w:rFonts w:ascii="Arial" w:hAnsi="Arial" w:cs="Arial"/>
          <w:b/>
          <w:lang w:eastAsia="en-US"/>
        </w:rPr>
        <w:lastRenderedPageBreak/>
        <w:t>программы</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Методика оценки эффективности и результативности муниципальной программы учитывает реализацию достижения целей и решения задач муниципальной программы в целом и ее подпрограмм, степень соответствия запланированному уровню затрат и эффективности средств местного бюджета, а также соотношение ожидаемых результатов с показателями, указанными в подпрограммах.</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Оценка эффективности муниципальной программы осуществляется путем оценки достижения плановых параметров муниципальной программы к фактическим результатам, а именно:</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оценка степени достижения целей и решения задач муниципальной программы в целом путем сопоставления фактических значений показателей (индикаторов) муниципальной программы и их плановых значений по формуле:</w:t>
      </w: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spellStart"/>
      <w:r w:rsidRPr="008C4910">
        <w:rPr>
          <w:rFonts w:ascii="Arial" w:hAnsi="Arial" w:cs="Arial"/>
          <w:sz w:val="24"/>
          <w:szCs w:val="24"/>
          <w:lang w:eastAsia="en-US"/>
        </w:rPr>
        <w:t>Сд</w:t>
      </w:r>
      <w:proofErr w:type="spellEnd"/>
      <w:r w:rsidRPr="008C4910">
        <w:rPr>
          <w:rFonts w:ascii="Arial" w:hAnsi="Arial" w:cs="Arial"/>
          <w:sz w:val="24"/>
          <w:szCs w:val="24"/>
          <w:lang w:eastAsia="en-US"/>
        </w:rPr>
        <w:t xml:space="preserve"> = </w:t>
      </w:r>
      <w:proofErr w:type="spellStart"/>
      <w:r w:rsidRPr="008C4910">
        <w:rPr>
          <w:rFonts w:ascii="Arial" w:hAnsi="Arial" w:cs="Arial"/>
          <w:sz w:val="24"/>
          <w:szCs w:val="24"/>
          <w:lang w:eastAsia="en-US"/>
        </w:rPr>
        <w:t>Зф</w:t>
      </w:r>
      <w:proofErr w:type="spellEnd"/>
      <w:r w:rsidRPr="008C4910">
        <w:rPr>
          <w:rFonts w:ascii="Arial" w:hAnsi="Arial" w:cs="Arial"/>
          <w:sz w:val="24"/>
          <w:szCs w:val="24"/>
          <w:lang w:eastAsia="en-US"/>
        </w:rPr>
        <w:t>/</w:t>
      </w:r>
      <w:proofErr w:type="spellStart"/>
      <w:r w:rsidRPr="008C4910">
        <w:rPr>
          <w:rFonts w:ascii="Arial" w:hAnsi="Arial" w:cs="Arial"/>
          <w:sz w:val="24"/>
          <w:szCs w:val="24"/>
          <w:lang w:eastAsia="en-US"/>
        </w:rPr>
        <w:t>Зп</w:t>
      </w:r>
      <w:proofErr w:type="spellEnd"/>
      <w:r w:rsidRPr="008C4910">
        <w:rPr>
          <w:rFonts w:ascii="Arial" w:hAnsi="Arial" w:cs="Arial"/>
          <w:sz w:val="24"/>
          <w:szCs w:val="24"/>
          <w:lang w:eastAsia="en-US"/>
        </w:rPr>
        <w:t xml:space="preserve"> </w:t>
      </w:r>
      <w:r w:rsidRPr="008C4910">
        <w:rPr>
          <w:rFonts w:ascii="Arial" w:hAnsi="Arial" w:cs="Arial"/>
          <w:sz w:val="24"/>
          <w:szCs w:val="24"/>
          <w:lang w:val="en-US" w:eastAsia="en-US"/>
        </w:rPr>
        <w:t>x</w:t>
      </w:r>
      <w:r w:rsidRPr="008C4910">
        <w:rPr>
          <w:rFonts w:ascii="Arial" w:hAnsi="Arial" w:cs="Arial"/>
          <w:sz w:val="24"/>
          <w:szCs w:val="24"/>
          <w:lang w:eastAsia="en-US"/>
        </w:rPr>
        <w:t xml:space="preserve"> 100%, где:</w:t>
      </w: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spellStart"/>
      <w:r w:rsidRPr="008C4910">
        <w:rPr>
          <w:rFonts w:ascii="Arial" w:hAnsi="Arial" w:cs="Arial"/>
          <w:sz w:val="24"/>
          <w:szCs w:val="24"/>
          <w:lang w:eastAsia="en-US"/>
        </w:rPr>
        <w:t>Сд</w:t>
      </w:r>
      <w:proofErr w:type="spellEnd"/>
      <w:r w:rsidRPr="008C4910">
        <w:rPr>
          <w:rFonts w:ascii="Arial" w:hAnsi="Arial" w:cs="Arial"/>
          <w:sz w:val="24"/>
          <w:szCs w:val="24"/>
          <w:lang w:eastAsia="en-US"/>
        </w:rPr>
        <w:t xml:space="preserve"> - степень достижения целей;</w:t>
      </w: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spellStart"/>
      <w:r w:rsidRPr="008C4910">
        <w:rPr>
          <w:rFonts w:ascii="Arial" w:hAnsi="Arial" w:cs="Arial"/>
          <w:sz w:val="24"/>
          <w:szCs w:val="24"/>
          <w:lang w:eastAsia="en-US"/>
        </w:rPr>
        <w:t>Зф</w:t>
      </w:r>
      <w:proofErr w:type="spellEnd"/>
      <w:r w:rsidRPr="008C4910">
        <w:rPr>
          <w:rFonts w:ascii="Arial" w:hAnsi="Arial" w:cs="Arial"/>
          <w:sz w:val="24"/>
          <w:szCs w:val="24"/>
          <w:lang w:eastAsia="en-US"/>
        </w:rPr>
        <w:t xml:space="preserve"> - фактическое значение показателей (индикаторов);</w:t>
      </w: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spellStart"/>
      <w:r w:rsidRPr="008C4910">
        <w:rPr>
          <w:rFonts w:ascii="Arial" w:hAnsi="Arial" w:cs="Arial"/>
          <w:sz w:val="24"/>
          <w:szCs w:val="24"/>
          <w:lang w:eastAsia="en-US"/>
        </w:rPr>
        <w:t>Зп</w:t>
      </w:r>
      <w:proofErr w:type="spellEnd"/>
      <w:r w:rsidRPr="008C4910">
        <w:rPr>
          <w:rFonts w:ascii="Arial" w:hAnsi="Arial" w:cs="Arial"/>
          <w:sz w:val="24"/>
          <w:szCs w:val="24"/>
          <w:lang w:eastAsia="en-US"/>
        </w:rPr>
        <w:t xml:space="preserve"> - плановое значение показателей (индикаторов);</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степень соответствия запланированному уровню затрат и эффективности использования средств местного бюджета путем сопоставления плановых и фактических объемов финансирования основных мероприятий, представленных в приложении </w:t>
      </w:r>
      <w:r w:rsidRPr="008C4910">
        <w:rPr>
          <w:rFonts w:ascii="Arial" w:hAnsi="Arial" w:cs="Arial"/>
          <w:sz w:val="24"/>
          <w:szCs w:val="24"/>
          <w:lang w:val="en-US" w:eastAsia="en-US"/>
        </w:rPr>
        <w:t>N</w:t>
      </w:r>
      <w:r w:rsidRPr="008C4910">
        <w:rPr>
          <w:rFonts w:ascii="Arial" w:hAnsi="Arial" w:cs="Arial"/>
          <w:sz w:val="24"/>
          <w:szCs w:val="24"/>
          <w:lang w:eastAsia="en-US"/>
        </w:rPr>
        <w:t xml:space="preserve"> 2 к муниципальной программе по каждому источнику ресурсного обеспечения, по формуле:</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Уф = </w:t>
      </w:r>
      <w:proofErr w:type="spellStart"/>
      <w:r w:rsidRPr="008C4910">
        <w:rPr>
          <w:rFonts w:ascii="Arial" w:hAnsi="Arial" w:cs="Arial"/>
          <w:sz w:val="24"/>
          <w:szCs w:val="24"/>
          <w:lang w:eastAsia="en-US"/>
        </w:rPr>
        <w:t>Фф</w:t>
      </w:r>
      <w:proofErr w:type="spellEnd"/>
      <w:r w:rsidRPr="008C4910">
        <w:rPr>
          <w:rFonts w:ascii="Arial" w:hAnsi="Arial" w:cs="Arial"/>
          <w:sz w:val="24"/>
          <w:szCs w:val="24"/>
          <w:lang w:eastAsia="en-US"/>
        </w:rPr>
        <w:t>/</w:t>
      </w:r>
      <w:proofErr w:type="spellStart"/>
      <w:r w:rsidRPr="008C4910">
        <w:rPr>
          <w:rFonts w:ascii="Arial" w:hAnsi="Arial" w:cs="Arial"/>
          <w:sz w:val="24"/>
          <w:szCs w:val="24"/>
          <w:lang w:eastAsia="en-US"/>
        </w:rPr>
        <w:t>Фп</w:t>
      </w:r>
      <w:proofErr w:type="spellEnd"/>
      <w:r w:rsidRPr="008C4910">
        <w:rPr>
          <w:rFonts w:ascii="Arial" w:hAnsi="Arial" w:cs="Arial"/>
          <w:sz w:val="24"/>
          <w:szCs w:val="24"/>
          <w:lang w:eastAsia="en-US"/>
        </w:rPr>
        <w:t xml:space="preserve"> </w:t>
      </w:r>
      <w:r w:rsidRPr="008C4910">
        <w:rPr>
          <w:rFonts w:ascii="Arial" w:hAnsi="Arial" w:cs="Arial"/>
          <w:sz w:val="24"/>
          <w:szCs w:val="24"/>
          <w:lang w:val="en-US" w:eastAsia="en-US"/>
        </w:rPr>
        <w:t>x</w:t>
      </w:r>
      <w:r w:rsidRPr="008C4910">
        <w:rPr>
          <w:rFonts w:ascii="Arial" w:hAnsi="Arial" w:cs="Arial"/>
          <w:sz w:val="24"/>
          <w:szCs w:val="24"/>
          <w:lang w:eastAsia="en-US"/>
        </w:rPr>
        <w:t xml:space="preserve"> 100%, где:</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Уф - уровень финансирования реализации основных мероприятий;</w:t>
      </w: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spellStart"/>
      <w:r w:rsidRPr="008C4910">
        <w:rPr>
          <w:rFonts w:ascii="Arial" w:hAnsi="Arial" w:cs="Arial"/>
          <w:sz w:val="24"/>
          <w:szCs w:val="24"/>
          <w:lang w:eastAsia="en-US"/>
        </w:rPr>
        <w:t>Фф</w:t>
      </w:r>
      <w:proofErr w:type="spellEnd"/>
      <w:r w:rsidRPr="008C4910">
        <w:rPr>
          <w:rFonts w:ascii="Arial" w:hAnsi="Arial" w:cs="Arial"/>
          <w:sz w:val="24"/>
          <w:szCs w:val="24"/>
          <w:lang w:eastAsia="en-US"/>
        </w:rPr>
        <w:t xml:space="preserve"> - фактический объем финансовых ресурсов, направленных на реализацию мероприятий;</w:t>
      </w:r>
    </w:p>
    <w:p w:rsidR="008C4910" w:rsidRPr="008C4910" w:rsidRDefault="008C4910" w:rsidP="008C4910">
      <w:pPr>
        <w:autoSpaceDE w:val="0"/>
        <w:autoSpaceDN w:val="0"/>
        <w:adjustRightInd w:val="0"/>
        <w:ind w:firstLine="709"/>
        <w:jc w:val="both"/>
        <w:rPr>
          <w:rFonts w:ascii="Arial" w:hAnsi="Arial" w:cs="Arial"/>
          <w:sz w:val="24"/>
          <w:szCs w:val="24"/>
          <w:lang w:eastAsia="en-US"/>
        </w:rPr>
      </w:pPr>
      <w:proofErr w:type="spellStart"/>
      <w:r w:rsidRPr="008C4910">
        <w:rPr>
          <w:rFonts w:ascii="Arial" w:hAnsi="Arial" w:cs="Arial"/>
          <w:sz w:val="24"/>
          <w:szCs w:val="24"/>
          <w:lang w:eastAsia="en-US"/>
        </w:rPr>
        <w:t>Фп</w:t>
      </w:r>
      <w:proofErr w:type="spellEnd"/>
      <w:r w:rsidRPr="008C4910">
        <w:rPr>
          <w:rFonts w:ascii="Arial" w:hAnsi="Arial" w:cs="Arial"/>
          <w:sz w:val="24"/>
          <w:szCs w:val="24"/>
          <w:lang w:eastAsia="en-US"/>
        </w:rPr>
        <w:t xml:space="preserve"> - плановый объем финансовых ресурсов на соответствующий отчетный период;</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степень реализации мероприятий путем сопоставления количества выполненных и планируемых мероприятий муниципальной программы по годам на основе ежегодных планов реализации муниципальной программы.</w:t>
      </w:r>
    </w:p>
    <w:p w:rsidR="008C4910" w:rsidRPr="0084640C" w:rsidRDefault="008C4910" w:rsidP="008C4910">
      <w:pPr>
        <w:autoSpaceDE w:val="0"/>
        <w:autoSpaceDN w:val="0"/>
        <w:adjustRightInd w:val="0"/>
        <w:outlineLvl w:val="1"/>
        <w:rPr>
          <w:lang w:eastAsia="en-US"/>
        </w:rPr>
      </w:pPr>
      <w:bookmarkStart w:id="12" w:name="Par406"/>
      <w:bookmarkStart w:id="13" w:name="Par598"/>
      <w:bookmarkStart w:id="14" w:name="Par660"/>
      <w:bookmarkEnd w:id="12"/>
      <w:bookmarkEnd w:id="13"/>
      <w:bookmarkEnd w:id="14"/>
      <w:r w:rsidRPr="0084640C">
        <w:rPr>
          <w:lang w:eastAsia="en-US"/>
        </w:rPr>
        <w:t xml:space="preserve">                                                    </w:t>
      </w: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Default="008C4910" w:rsidP="008C4910">
      <w:pPr>
        <w:autoSpaceDE w:val="0"/>
        <w:autoSpaceDN w:val="0"/>
        <w:adjustRightInd w:val="0"/>
        <w:jc w:val="center"/>
        <w:outlineLvl w:val="1"/>
        <w:rPr>
          <w:b/>
          <w:bCs/>
          <w:lang w:eastAsia="en-US"/>
        </w:rPr>
      </w:pPr>
    </w:p>
    <w:p w:rsidR="008C4910" w:rsidRPr="008C4910" w:rsidRDefault="008C4910" w:rsidP="008C4910">
      <w:pPr>
        <w:autoSpaceDE w:val="0"/>
        <w:autoSpaceDN w:val="0"/>
        <w:adjustRightInd w:val="0"/>
        <w:jc w:val="center"/>
        <w:outlineLvl w:val="1"/>
        <w:rPr>
          <w:rFonts w:ascii="Arial" w:hAnsi="Arial" w:cs="Arial"/>
          <w:b/>
          <w:bCs/>
          <w:sz w:val="32"/>
          <w:szCs w:val="32"/>
          <w:lang w:eastAsia="en-US"/>
        </w:rPr>
      </w:pPr>
      <w:r w:rsidRPr="008C4910">
        <w:rPr>
          <w:rFonts w:ascii="Arial" w:hAnsi="Arial" w:cs="Arial"/>
          <w:b/>
          <w:bCs/>
          <w:sz w:val="32"/>
          <w:szCs w:val="32"/>
          <w:lang w:eastAsia="en-US"/>
        </w:rPr>
        <w:lastRenderedPageBreak/>
        <w:t>ПОДПРОГРАММА 1</w:t>
      </w:r>
    </w:p>
    <w:p w:rsidR="008C4910" w:rsidRPr="008C4910" w:rsidRDefault="008C4910" w:rsidP="008C4910">
      <w:pPr>
        <w:autoSpaceDE w:val="0"/>
        <w:autoSpaceDN w:val="0"/>
        <w:adjustRightInd w:val="0"/>
        <w:jc w:val="center"/>
        <w:outlineLvl w:val="1"/>
        <w:rPr>
          <w:rFonts w:ascii="Arial" w:hAnsi="Arial" w:cs="Arial"/>
          <w:b/>
          <w:bCs/>
          <w:sz w:val="32"/>
          <w:szCs w:val="32"/>
          <w:lang w:eastAsia="en-US"/>
        </w:rPr>
      </w:pPr>
      <w:r w:rsidRPr="008C4910">
        <w:rPr>
          <w:rFonts w:ascii="Arial" w:hAnsi="Arial" w:cs="Arial"/>
          <w:b/>
          <w:bCs/>
          <w:sz w:val="32"/>
          <w:szCs w:val="32"/>
          <w:lang w:eastAsia="en-US"/>
        </w:rPr>
        <w:t xml:space="preserve">"УПРАВЛЕНИЕ МУНИЦИПАЛЬНЫМ ДОЛГОМ" </w:t>
      </w:r>
    </w:p>
    <w:p w:rsidR="008C4910" w:rsidRPr="008C4910" w:rsidRDefault="008C4910" w:rsidP="008C4910">
      <w:pPr>
        <w:autoSpaceDE w:val="0"/>
        <w:autoSpaceDN w:val="0"/>
        <w:adjustRightInd w:val="0"/>
        <w:jc w:val="both"/>
        <w:rPr>
          <w:rFonts w:ascii="Arial" w:hAnsi="Arial" w:cs="Arial"/>
          <w:b/>
          <w:bCs/>
          <w:sz w:val="32"/>
          <w:szCs w:val="32"/>
          <w:lang w:eastAsia="en-US"/>
        </w:rPr>
      </w:pPr>
      <w:bookmarkStart w:id="15" w:name="Par664"/>
      <w:bookmarkEnd w:id="15"/>
    </w:p>
    <w:p w:rsidR="008C4910" w:rsidRPr="008C4910" w:rsidRDefault="008C4910" w:rsidP="008C4910">
      <w:pPr>
        <w:autoSpaceDE w:val="0"/>
        <w:autoSpaceDN w:val="0"/>
        <w:adjustRightInd w:val="0"/>
        <w:jc w:val="center"/>
        <w:outlineLvl w:val="2"/>
        <w:rPr>
          <w:rFonts w:ascii="Arial" w:hAnsi="Arial" w:cs="Arial"/>
          <w:b/>
          <w:bCs/>
          <w:sz w:val="32"/>
          <w:szCs w:val="32"/>
          <w:lang w:eastAsia="en-US"/>
        </w:rPr>
      </w:pPr>
      <w:r w:rsidRPr="008C4910">
        <w:rPr>
          <w:rFonts w:ascii="Arial" w:hAnsi="Arial" w:cs="Arial"/>
          <w:b/>
          <w:bCs/>
          <w:sz w:val="32"/>
          <w:szCs w:val="32"/>
          <w:lang w:eastAsia="en-US"/>
        </w:rPr>
        <w:t>ПАСПОРТ</w:t>
      </w:r>
    </w:p>
    <w:p w:rsidR="008C4910" w:rsidRPr="008C4910" w:rsidRDefault="008C4910" w:rsidP="008C4910">
      <w:pPr>
        <w:autoSpaceDE w:val="0"/>
        <w:autoSpaceDN w:val="0"/>
        <w:adjustRightInd w:val="0"/>
        <w:jc w:val="center"/>
        <w:rPr>
          <w:rFonts w:ascii="Arial" w:hAnsi="Arial" w:cs="Arial"/>
          <w:sz w:val="32"/>
          <w:szCs w:val="32"/>
          <w:lang w:eastAsia="en-US"/>
        </w:rPr>
      </w:pPr>
      <w:r w:rsidRPr="008C4910">
        <w:rPr>
          <w:rFonts w:ascii="Arial" w:hAnsi="Arial" w:cs="Arial"/>
          <w:b/>
          <w:bCs/>
          <w:sz w:val="32"/>
          <w:szCs w:val="32"/>
          <w:lang w:eastAsia="en-US"/>
        </w:rPr>
        <w:t>подпрограммы 1 "Управление муниципальным долгом</w:t>
      </w:r>
      <w:r w:rsidRPr="008C4910">
        <w:rPr>
          <w:rFonts w:ascii="Arial" w:hAnsi="Arial" w:cs="Arial"/>
          <w:sz w:val="32"/>
          <w:szCs w:val="32"/>
          <w:lang w:eastAsia="en-US"/>
        </w:rPr>
        <w:t xml:space="preserve"> "</w:t>
      </w:r>
    </w:p>
    <w:p w:rsidR="008C4910" w:rsidRPr="0084640C" w:rsidRDefault="008C4910" w:rsidP="008C4910">
      <w:pPr>
        <w:autoSpaceDE w:val="0"/>
        <w:autoSpaceDN w:val="0"/>
        <w:adjustRightInd w:val="0"/>
        <w:jc w:val="both"/>
        <w:rPr>
          <w:sz w:val="24"/>
          <w:szCs w:val="24"/>
          <w:lang w:eastAsia="en-US"/>
        </w:rPr>
      </w:pPr>
    </w:p>
    <w:tbl>
      <w:tblPr>
        <w:tblW w:w="9322" w:type="dxa"/>
        <w:tblLook w:val="01E0" w:firstRow="1" w:lastRow="1" w:firstColumn="1" w:lastColumn="1" w:noHBand="0" w:noVBand="0"/>
      </w:tblPr>
      <w:tblGrid>
        <w:gridCol w:w="3085"/>
        <w:gridCol w:w="6237"/>
      </w:tblGrid>
      <w:tr w:rsidR="008C4910" w:rsidRPr="008C4910" w:rsidTr="00320D03">
        <w:trPr>
          <w:trHeight w:val="571"/>
        </w:trPr>
        <w:tc>
          <w:tcPr>
            <w:tcW w:w="3085" w:type="dxa"/>
          </w:tcPr>
          <w:p w:rsidR="008C4910" w:rsidRPr="008C4910" w:rsidRDefault="008C4910" w:rsidP="00320D03">
            <w:pPr>
              <w:autoSpaceDE w:val="0"/>
              <w:autoSpaceDN w:val="0"/>
              <w:adjustRightInd w:val="0"/>
              <w:jc w:val="both"/>
              <w:rPr>
                <w:rFonts w:ascii="Arial" w:hAnsi="Arial" w:cs="Arial"/>
                <w:sz w:val="24"/>
                <w:szCs w:val="24"/>
                <w:lang w:val="en-US" w:eastAsia="en-US"/>
              </w:rPr>
            </w:pPr>
            <w:proofErr w:type="spellStart"/>
            <w:r w:rsidRPr="008C4910">
              <w:rPr>
                <w:rFonts w:ascii="Arial" w:hAnsi="Arial" w:cs="Arial"/>
                <w:sz w:val="24"/>
                <w:szCs w:val="24"/>
                <w:lang w:val="en-US" w:eastAsia="en-US"/>
              </w:rPr>
              <w:t>Ответственный</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исполнитель</w:t>
            </w:r>
            <w:proofErr w:type="spellEnd"/>
            <w:r w:rsidRPr="008C4910">
              <w:rPr>
                <w:rFonts w:ascii="Arial" w:hAnsi="Arial" w:cs="Arial"/>
                <w:sz w:val="24"/>
                <w:szCs w:val="24"/>
                <w:lang w:val="en-US" w:eastAsia="en-US"/>
              </w:rPr>
              <w:t xml:space="preserve">        </w:t>
            </w:r>
          </w:p>
        </w:tc>
        <w:tc>
          <w:tcPr>
            <w:tcW w:w="6237" w:type="dxa"/>
          </w:tcPr>
          <w:p w:rsidR="008C4910" w:rsidRPr="008C4910" w:rsidRDefault="008C4910" w:rsidP="00320D03">
            <w:pPr>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Администрация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w:t>
            </w:r>
          </w:p>
        </w:tc>
      </w:tr>
      <w:tr w:rsidR="008C4910" w:rsidRPr="008C4910" w:rsidTr="00320D03">
        <w:trPr>
          <w:trHeight w:val="551"/>
        </w:trPr>
        <w:tc>
          <w:tcPr>
            <w:tcW w:w="3085" w:type="dxa"/>
          </w:tcPr>
          <w:p w:rsidR="008C4910" w:rsidRPr="008C4910" w:rsidRDefault="008C4910" w:rsidP="00320D03">
            <w:pPr>
              <w:autoSpaceDE w:val="0"/>
              <w:autoSpaceDN w:val="0"/>
              <w:adjustRightInd w:val="0"/>
              <w:jc w:val="both"/>
              <w:rPr>
                <w:rFonts w:ascii="Arial" w:hAnsi="Arial" w:cs="Arial"/>
                <w:sz w:val="24"/>
                <w:szCs w:val="24"/>
                <w:lang w:eastAsia="en-US"/>
              </w:rPr>
            </w:pPr>
            <w:proofErr w:type="spellStart"/>
            <w:r w:rsidRPr="008C4910">
              <w:rPr>
                <w:rFonts w:ascii="Arial" w:hAnsi="Arial" w:cs="Arial"/>
                <w:sz w:val="24"/>
                <w:szCs w:val="24"/>
                <w:lang w:val="en-US" w:eastAsia="en-US"/>
              </w:rPr>
              <w:t>Участники</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подпрограммы</w:t>
            </w:r>
            <w:proofErr w:type="spellEnd"/>
            <w:r w:rsidRPr="008C4910">
              <w:rPr>
                <w:rFonts w:ascii="Arial" w:hAnsi="Arial" w:cs="Arial"/>
                <w:sz w:val="24"/>
                <w:szCs w:val="24"/>
                <w:lang w:val="en-US" w:eastAsia="en-US"/>
              </w:rPr>
              <w:t xml:space="preserve">  </w:t>
            </w:r>
          </w:p>
        </w:tc>
        <w:tc>
          <w:tcPr>
            <w:tcW w:w="6237" w:type="dxa"/>
          </w:tcPr>
          <w:p w:rsidR="008C4910" w:rsidRPr="008C4910" w:rsidRDefault="008C4910" w:rsidP="00320D03">
            <w:pPr>
              <w:autoSpaceDE w:val="0"/>
              <w:autoSpaceDN w:val="0"/>
              <w:adjustRightInd w:val="0"/>
              <w:jc w:val="both"/>
              <w:rPr>
                <w:rFonts w:ascii="Arial" w:hAnsi="Arial" w:cs="Arial"/>
                <w:sz w:val="24"/>
                <w:szCs w:val="24"/>
                <w:lang w:val="en-US" w:eastAsia="en-US"/>
              </w:rPr>
            </w:pPr>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отсутствуют</w:t>
            </w:r>
            <w:proofErr w:type="spellEnd"/>
          </w:p>
        </w:tc>
      </w:tr>
      <w:tr w:rsidR="008C4910" w:rsidRPr="008C4910" w:rsidTr="00320D03">
        <w:tc>
          <w:tcPr>
            <w:tcW w:w="3085" w:type="dxa"/>
          </w:tcPr>
          <w:p w:rsidR="008C4910" w:rsidRPr="008C4910" w:rsidRDefault="008C4910" w:rsidP="00320D03">
            <w:pPr>
              <w:autoSpaceDE w:val="0"/>
              <w:autoSpaceDN w:val="0"/>
              <w:adjustRightInd w:val="0"/>
              <w:jc w:val="both"/>
              <w:rPr>
                <w:rFonts w:ascii="Arial" w:hAnsi="Arial" w:cs="Arial"/>
                <w:sz w:val="24"/>
                <w:szCs w:val="24"/>
                <w:lang w:eastAsia="en-US"/>
              </w:rPr>
            </w:pPr>
            <w:proofErr w:type="spellStart"/>
            <w:r w:rsidRPr="008C4910">
              <w:rPr>
                <w:rFonts w:ascii="Arial" w:hAnsi="Arial" w:cs="Arial"/>
                <w:sz w:val="24"/>
                <w:szCs w:val="24"/>
                <w:lang w:val="en-US" w:eastAsia="en-US"/>
              </w:rPr>
              <w:t>Программно-целевые</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инструменты</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подпрограммы</w:t>
            </w:r>
            <w:proofErr w:type="spellEnd"/>
          </w:p>
        </w:tc>
        <w:tc>
          <w:tcPr>
            <w:tcW w:w="6237" w:type="dxa"/>
          </w:tcPr>
          <w:p w:rsidR="008C4910" w:rsidRPr="008C4910" w:rsidRDefault="008C4910" w:rsidP="00320D03">
            <w:pPr>
              <w:autoSpaceDE w:val="0"/>
              <w:autoSpaceDN w:val="0"/>
              <w:adjustRightInd w:val="0"/>
              <w:jc w:val="both"/>
              <w:rPr>
                <w:rFonts w:ascii="Arial" w:hAnsi="Arial" w:cs="Arial"/>
                <w:sz w:val="24"/>
                <w:szCs w:val="24"/>
                <w:lang w:val="en-US" w:eastAsia="en-US"/>
              </w:rPr>
            </w:pPr>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отсутствуют</w:t>
            </w:r>
            <w:proofErr w:type="spellEnd"/>
          </w:p>
        </w:tc>
      </w:tr>
      <w:tr w:rsidR="008C4910" w:rsidRPr="008C4910" w:rsidTr="00320D03">
        <w:tc>
          <w:tcPr>
            <w:tcW w:w="3085" w:type="dxa"/>
          </w:tcPr>
          <w:p w:rsidR="008C4910" w:rsidRPr="008C4910" w:rsidRDefault="008C4910" w:rsidP="00320D03">
            <w:pPr>
              <w:widowControl w:val="0"/>
              <w:autoSpaceDE w:val="0"/>
              <w:autoSpaceDN w:val="0"/>
              <w:adjustRightInd w:val="0"/>
              <w:jc w:val="both"/>
              <w:rPr>
                <w:rFonts w:ascii="Arial" w:hAnsi="Arial" w:cs="Arial"/>
                <w:sz w:val="24"/>
                <w:szCs w:val="24"/>
                <w:lang w:val="en-US" w:eastAsia="en-US"/>
              </w:rPr>
            </w:pPr>
            <w:proofErr w:type="spellStart"/>
            <w:r w:rsidRPr="008C4910">
              <w:rPr>
                <w:rFonts w:ascii="Arial" w:hAnsi="Arial" w:cs="Arial"/>
                <w:sz w:val="24"/>
                <w:szCs w:val="24"/>
                <w:lang w:val="en-US" w:eastAsia="en-US"/>
              </w:rPr>
              <w:t>Цель</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подпрограммы</w:t>
            </w:r>
            <w:proofErr w:type="spellEnd"/>
            <w:r w:rsidRPr="008C4910">
              <w:rPr>
                <w:rFonts w:ascii="Arial" w:hAnsi="Arial" w:cs="Arial"/>
                <w:sz w:val="24"/>
                <w:szCs w:val="24"/>
                <w:lang w:val="en-US" w:eastAsia="en-US"/>
              </w:rPr>
              <w:t xml:space="preserve">       </w:t>
            </w:r>
          </w:p>
          <w:p w:rsidR="008C4910" w:rsidRPr="008C4910" w:rsidRDefault="008C4910" w:rsidP="00320D03">
            <w:pPr>
              <w:autoSpaceDE w:val="0"/>
              <w:autoSpaceDN w:val="0"/>
              <w:adjustRightInd w:val="0"/>
              <w:jc w:val="both"/>
              <w:rPr>
                <w:rFonts w:ascii="Arial" w:hAnsi="Arial" w:cs="Arial"/>
                <w:sz w:val="24"/>
                <w:szCs w:val="24"/>
                <w:lang w:val="en-US" w:eastAsia="en-US"/>
              </w:rPr>
            </w:pPr>
          </w:p>
        </w:tc>
        <w:tc>
          <w:tcPr>
            <w:tcW w:w="6237" w:type="dxa"/>
          </w:tcPr>
          <w:p w:rsidR="008C4910" w:rsidRPr="008C4910" w:rsidRDefault="008C4910" w:rsidP="00320D03">
            <w:pPr>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эффективное управление муниципальным долгом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tc>
      </w:tr>
      <w:tr w:rsidR="008C4910" w:rsidRPr="008C4910" w:rsidTr="00320D03">
        <w:tc>
          <w:tcPr>
            <w:tcW w:w="3085" w:type="dxa"/>
          </w:tcPr>
          <w:p w:rsidR="008C4910" w:rsidRPr="008C4910" w:rsidRDefault="008C4910" w:rsidP="00320D03">
            <w:pPr>
              <w:widowControl w:val="0"/>
              <w:autoSpaceDE w:val="0"/>
              <w:autoSpaceDN w:val="0"/>
              <w:adjustRightInd w:val="0"/>
              <w:jc w:val="both"/>
              <w:rPr>
                <w:rFonts w:ascii="Arial" w:hAnsi="Arial" w:cs="Arial"/>
                <w:sz w:val="24"/>
                <w:szCs w:val="24"/>
                <w:lang w:val="en-US" w:eastAsia="en-US"/>
              </w:rPr>
            </w:pPr>
            <w:proofErr w:type="spellStart"/>
            <w:r w:rsidRPr="008C4910">
              <w:rPr>
                <w:rFonts w:ascii="Arial" w:hAnsi="Arial" w:cs="Arial"/>
                <w:sz w:val="24"/>
                <w:szCs w:val="24"/>
                <w:lang w:val="en-US" w:eastAsia="en-US"/>
              </w:rPr>
              <w:t>Задачи</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подпрограммы</w:t>
            </w:r>
            <w:proofErr w:type="spellEnd"/>
            <w:r w:rsidRPr="008C4910">
              <w:rPr>
                <w:rFonts w:ascii="Arial" w:hAnsi="Arial" w:cs="Arial"/>
                <w:sz w:val="24"/>
                <w:szCs w:val="24"/>
                <w:lang w:val="en-US" w:eastAsia="en-US"/>
              </w:rPr>
              <w:t xml:space="preserve">     </w:t>
            </w:r>
          </w:p>
        </w:tc>
        <w:tc>
          <w:tcPr>
            <w:tcW w:w="6237" w:type="dxa"/>
          </w:tcPr>
          <w:p w:rsidR="008C4910" w:rsidRPr="008C4910" w:rsidRDefault="008C4910" w:rsidP="00320D03">
            <w:pPr>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 оптимизация      объема      и      структуры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320D03">
            <w:pPr>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соблюдение установленных   законодательством ограничений предельного  объема  расходов  на обслуживание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320D03">
            <w:pPr>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мониторинг  состояния  муниципального   долга муниципального образования </w:t>
            </w:r>
            <w:proofErr w:type="spellStart"/>
            <w:r w:rsidRPr="008C4910">
              <w:rPr>
                <w:rFonts w:ascii="Arial" w:hAnsi="Arial" w:cs="Arial"/>
                <w:sz w:val="24"/>
                <w:szCs w:val="24"/>
                <w:lang w:eastAsia="en-US"/>
              </w:rPr>
              <w:t>Комаровский</w:t>
            </w:r>
            <w:proofErr w:type="spellEnd"/>
            <w:r w:rsidRPr="008C4910">
              <w:rPr>
                <w:rFonts w:ascii="Arial" w:hAnsi="Arial" w:cs="Arial"/>
                <w:sz w:val="24"/>
                <w:szCs w:val="24"/>
                <w:lang w:eastAsia="en-US"/>
              </w:rPr>
              <w:t xml:space="preserve"> сельсовет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tc>
      </w:tr>
      <w:tr w:rsidR="008C4910" w:rsidRPr="008C4910" w:rsidTr="00320D03">
        <w:trPr>
          <w:trHeight w:val="2494"/>
        </w:trPr>
        <w:tc>
          <w:tcPr>
            <w:tcW w:w="3085" w:type="dxa"/>
          </w:tcPr>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Целевые индикаторы и</w:t>
            </w:r>
          </w:p>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показатели программы    </w:t>
            </w:r>
          </w:p>
        </w:tc>
        <w:tc>
          <w:tcPr>
            <w:tcW w:w="6237" w:type="dxa"/>
          </w:tcPr>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доля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объеме доходов местного бюджета  без учета утвержденного      объема безвозмездных поступлений;</w:t>
            </w:r>
          </w:p>
          <w:p w:rsidR="008C4910" w:rsidRPr="008C4910" w:rsidRDefault="008C4910" w:rsidP="00320D03">
            <w:pPr>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доля      расходов      на       обслуживание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общем объеме расходов местного бюджета;  </w:t>
            </w:r>
          </w:p>
        </w:tc>
      </w:tr>
      <w:tr w:rsidR="008C4910" w:rsidRPr="008C4910" w:rsidTr="00320D03">
        <w:tc>
          <w:tcPr>
            <w:tcW w:w="3085" w:type="dxa"/>
          </w:tcPr>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Этапы и сроки                реализации подпрограммы</w:t>
            </w:r>
          </w:p>
        </w:tc>
        <w:tc>
          <w:tcPr>
            <w:tcW w:w="6237" w:type="dxa"/>
          </w:tcPr>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В один этап с 2018 года по 2020 год.</w:t>
            </w:r>
          </w:p>
          <w:p w:rsidR="008C4910" w:rsidRPr="008C4910" w:rsidRDefault="008C4910" w:rsidP="00320D03">
            <w:pPr>
              <w:widowControl w:val="0"/>
              <w:autoSpaceDE w:val="0"/>
              <w:autoSpaceDN w:val="0"/>
              <w:adjustRightInd w:val="0"/>
              <w:jc w:val="both"/>
              <w:rPr>
                <w:rFonts w:ascii="Arial" w:hAnsi="Arial" w:cs="Arial"/>
                <w:sz w:val="24"/>
                <w:szCs w:val="24"/>
                <w:lang w:eastAsia="en-US"/>
              </w:rPr>
            </w:pPr>
          </w:p>
        </w:tc>
      </w:tr>
      <w:tr w:rsidR="008C4910" w:rsidRPr="008C4910" w:rsidTr="00320D03">
        <w:tc>
          <w:tcPr>
            <w:tcW w:w="3085" w:type="dxa"/>
          </w:tcPr>
          <w:p w:rsidR="008C4910" w:rsidRPr="008C4910" w:rsidRDefault="008C4910" w:rsidP="00320D03">
            <w:pPr>
              <w:widowControl w:val="0"/>
              <w:autoSpaceDE w:val="0"/>
              <w:autoSpaceDN w:val="0"/>
              <w:adjustRightInd w:val="0"/>
              <w:jc w:val="both"/>
              <w:rPr>
                <w:rFonts w:ascii="Arial" w:hAnsi="Arial" w:cs="Arial"/>
                <w:sz w:val="24"/>
                <w:szCs w:val="24"/>
                <w:lang w:val="en-US" w:eastAsia="en-US"/>
              </w:rPr>
            </w:pPr>
            <w:proofErr w:type="spellStart"/>
            <w:r w:rsidRPr="008C4910">
              <w:rPr>
                <w:rFonts w:ascii="Arial" w:hAnsi="Arial" w:cs="Arial"/>
                <w:sz w:val="24"/>
                <w:szCs w:val="24"/>
                <w:lang w:val="en-US" w:eastAsia="en-US"/>
              </w:rPr>
              <w:t>Объемы</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бюджетных</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ассигнований</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подпрограммы</w:t>
            </w:r>
            <w:proofErr w:type="spellEnd"/>
          </w:p>
        </w:tc>
        <w:tc>
          <w:tcPr>
            <w:tcW w:w="6237" w:type="dxa"/>
          </w:tcPr>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объем бюджетных  ассигнований  на  реализацию подпрограммы  за  счет   средств  местного бюджета  на обслуживание   муниципального долга  составляет  3000 рублей,  в том числе по годам:  </w:t>
            </w:r>
          </w:p>
          <w:p w:rsidR="008C4910" w:rsidRPr="008C4910" w:rsidRDefault="008C4910" w:rsidP="00320D03">
            <w:pPr>
              <w:widowControl w:val="0"/>
              <w:autoSpaceDE w:val="0"/>
              <w:autoSpaceDN w:val="0"/>
              <w:adjustRightInd w:val="0"/>
              <w:jc w:val="center"/>
              <w:rPr>
                <w:rFonts w:ascii="Arial" w:hAnsi="Arial" w:cs="Arial"/>
                <w:sz w:val="24"/>
                <w:szCs w:val="24"/>
                <w:lang w:eastAsia="en-US"/>
              </w:rPr>
            </w:pPr>
            <w:r w:rsidRPr="008C4910">
              <w:rPr>
                <w:rFonts w:ascii="Arial" w:hAnsi="Arial" w:cs="Arial"/>
                <w:sz w:val="24"/>
                <w:szCs w:val="24"/>
                <w:lang w:eastAsia="en-US"/>
              </w:rPr>
              <w:t xml:space="preserve">            2018 год – 1 000 рублей;</w:t>
            </w:r>
          </w:p>
          <w:p w:rsidR="008C4910" w:rsidRPr="008C4910" w:rsidRDefault="008C4910" w:rsidP="00320D03">
            <w:pPr>
              <w:widowControl w:val="0"/>
              <w:autoSpaceDE w:val="0"/>
              <w:autoSpaceDN w:val="0"/>
              <w:adjustRightInd w:val="0"/>
              <w:jc w:val="center"/>
              <w:rPr>
                <w:rFonts w:ascii="Arial" w:hAnsi="Arial" w:cs="Arial"/>
                <w:sz w:val="24"/>
                <w:szCs w:val="24"/>
                <w:lang w:eastAsia="en-US"/>
              </w:rPr>
            </w:pPr>
            <w:r w:rsidRPr="008C4910">
              <w:rPr>
                <w:rFonts w:ascii="Arial" w:hAnsi="Arial" w:cs="Arial"/>
                <w:sz w:val="24"/>
                <w:szCs w:val="24"/>
                <w:lang w:eastAsia="en-US"/>
              </w:rPr>
              <w:t xml:space="preserve">            2019 год – 1 000 рублей;</w:t>
            </w:r>
          </w:p>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2020 год – 1 000 рублей.</w:t>
            </w:r>
          </w:p>
        </w:tc>
      </w:tr>
      <w:tr w:rsidR="008C4910" w:rsidRPr="008C4910" w:rsidTr="00320D03">
        <w:tc>
          <w:tcPr>
            <w:tcW w:w="3085" w:type="dxa"/>
          </w:tcPr>
          <w:p w:rsidR="008C4910" w:rsidRPr="008C4910" w:rsidRDefault="008C4910" w:rsidP="00320D03">
            <w:pPr>
              <w:widowControl w:val="0"/>
              <w:autoSpaceDE w:val="0"/>
              <w:autoSpaceDN w:val="0"/>
              <w:adjustRightInd w:val="0"/>
              <w:jc w:val="both"/>
              <w:rPr>
                <w:rFonts w:ascii="Arial" w:hAnsi="Arial" w:cs="Arial"/>
                <w:sz w:val="24"/>
                <w:szCs w:val="24"/>
                <w:lang w:val="en-US" w:eastAsia="en-US"/>
              </w:rPr>
            </w:pPr>
            <w:proofErr w:type="spellStart"/>
            <w:r w:rsidRPr="008C4910">
              <w:rPr>
                <w:rFonts w:ascii="Arial" w:hAnsi="Arial" w:cs="Arial"/>
                <w:sz w:val="24"/>
                <w:szCs w:val="24"/>
                <w:lang w:val="en-US" w:eastAsia="en-US"/>
              </w:rPr>
              <w:t>Ожидаемые</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результаты</w:t>
            </w:r>
            <w:proofErr w:type="spellEnd"/>
            <w:r w:rsidRPr="008C4910">
              <w:rPr>
                <w:rFonts w:ascii="Arial" w:hAnsi="Arial" w:cs="Arial"/>
                <w:sz w:val="24"/>
                <w:szCs w:val="24"/>
                <w:lang w:val="en-US" w:eastAsia="en-US"/>
              </w:rPr>
              <w:t xml:space="preserve">    </w:t>
            </w:r>
            <w:proofErr w:type="spellStart"/>
            <w:r w:rsidRPr="008C4910">
              <w:rPr>
                <w:rFonts w:ascii="Arial" w:hAnsi="Arial" w:cs="Arial"/>
                <w:sz w:val="24"/>
                <w:szCs w:val="24"/>
                <w:lang w:val="en-US" w:eastAsia="en-US"/>
              </w:rPr>
              <w:t>Реализации</w:t>
            </w:r>
            <w:proofErr w:type="spellEnd"/>
            <w:r w:rsidRPr="008C4910">
              <w:rPr>
                <w:rFonts w:ascii="Arial" w:hAnsi="Arial" w:cs="Arial"/>
                <w:sz w:val="24"/>
                <w:szCs w:val="24"/>
                <w:lang w:val="en-US" w:eastAsia="en-US"/>
              </w:rPr>
              <w:t xml:space="preserve"> </w:t>
            </w:r>
            <w:r w:rsidRPr="008C4910">
              <w:rPr>
                <w:rFonts w:ascii="Arial" w:hAnsi="Arial" w:cs="Arial"/>
                <w:sz w:val="24"/>
                <w:szCs w:val="24"/>
                <w:lang w:eastAsia="en-US"/>
              </w:rPr>
              <w:t>под</w:t>
            </w:r>
            <w:proofErr w:type="spellStart"/>
            <w:r w:rsidRPr="008C4910">
              <w:rPr>
                <w:rFonts w:ascii="Arial" w:hAnsi="Arial" w:cs="Arial"/>
                <w:sz w:val="24"/>
                <w:szCs w:val="24"/>
                <w:lang w:val="en-US" w:eastAsia="en-US"/>
              </w:rPr>
              <w:t>программы</w:t>
            </w:r>
            <w:proofErr w:type="spellEnd"/>
            <w:r w:rsidRPr="008C4910">
              <w:rPr>
                <w:rFonts w:ascii="Arial" w:hAnsi="Arial" w:cs="Arial"/>
                <w:sz w:val="24"/>
                <w:szCs w:val="24"/>
                <w:lang w:val="en-US" w:eastAsia="en-US"/>
              </w:rPr>
              <w:t xml:space="preserve">      </w:t>
            </w:r>
          </w:p>
        </w:tc>
        <w:tc>
          <w:tcPr>
            <w:tcW w:w="6237" w:type="dxa"/>
          </w:tcPr>
          <w:p w:rsidR="008C4910" w:rsidRPr="008C4910" w:rsidRDefault="008C4910" w:rsidP="00320D03">
            <w:pPr>
              <w:widowControl w:val="0"/>
              <w:autoSpaceDE w:val="0"/>
              <w:autoSpaceDN w:val="0"/>
              <w:adjustRightInd w:val="0"/>
              <w:jc w:val="both"/>
              <w:rPr>
                <w:rFonts w:ascii="Arial" w:hAnsi="Arial" w:cs="Arial"/>
                <w:sz w:val="24"/>
                <w:szCs w:val="24"/>
                <w:lang w:eastAsia="en-US"/>
              </w:rPr>
            </w:pPr>
            <w:r w:rsidRPr="008C4910">
              <w:rPr>
                <w:rFonts w:ascii="Arial" w:hAnsi="Arial" w:cs="Arial"/>
                <w:sz w:val="24"/>
                <w:szCs w:val="24"/>
                <w:lang w:eastAsia="en-US"/>
              </w:rPr>
              <w:t xml:space="preserve">- сохранение  объема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пределах  не  выше 50%  утвержденного общего годового объема  доходов местного бюджета  без учета утвержденного  объема безвозмездных поступлений.</w:t>
            </w:r>
          </w:p>
        </w:tc>
      </w:tr>
    </w:tbl>
    <w:p w:rsidR="008C4910" w:rsidRPr="0084640C" w:rsidRDefault="008C4910" w:rsidP="008C4910">
      <w:pPr>
        <w:autoSpaceDE w:val="0"/>
        <w:autoSpaceDN w:val="0"/>
        <w:adjustRightInd w:val="0"/>
        <w:jc w:val="center"/>
        <w:outlineLvl w:val="2"/>
        <w:rPr>
          <w:sz w:val="24"/>
          <w:szCs w:val="24"/>
          <w:lang w:eastAsia="en-US"/>
        </w:rPr>
      </w:pPr>
    </w:p>
    <w:p w:rsidR="008C4910" w:rsidRPr="008C4910" w:rsidRDefault="008C4910" w:rsidP="008C4910">
      <w:pPr>
        <w:autoSpaceDE w:val="0"/>
        <w:autoSpaceDN w:val="0"/>
        <w:adjustRightInd w:val="0"/>
        <w:jc w:val="center"/>
        <w:outlineLvl w:val="2"/>
        <w:rPr>
          <w:rFonts w:ascii="Arial" w:hAnsi="Arial" w:cs="Arial"/>
          <w:b/>
          <w:lang w:eastAsia="en-US"/>
        </w:rPr>
      </w:pPr>
      <w:r w:rsidRPr="008C4910">
        <w:rPr>
          <w:rFonts w:ascii="Arial" w:hAnsi="Arial" w:cs="Arial"/>
          <w:b/>
          <w:lang w:val="en-US" w:eastAsia="en-US"/>
        </w:rPr>
        <w:t>I</w:t>
      </w:r>
      <w:r w:rsidRPr="008C4910">
        <w:rPr>
          <w:rFonts w:ascii="Arial" w:hAnsi="Arial" w:cs="Arial"/>
          <w:b/>
          <w:lang w:eastAsia="en-US"/>
        </w:rPr>
        <w:t>. Характеристика сферы реализации подпрограммы,</w:t>
      </w:r>
    </w:p>
    <w:p w:rsidR="008C4910" w:rsidRPr="008C4910" w:rsidRDefault="008C4910" w:rsidP="008C4910">
      <w:pPr>
        <w:autoSpaceDE w:val="0"/>
        <w:autoSpaceDN w:val="0"/>
        <w:adjustRightInd w:val="0"/>
        <w:jc w:val="center"/>
        <w:rPr>
          <w:rFonts w:ascii="Arial" w:hAnsi="Arial" w:cs="Arial"/>
          <w:b/>
          <w:lang w:eastAsia="en-US"/>
        </w:rPr>
      </w:pPr>
      <w:r w:rsidRPr="008C4910">
        <w:rPr>
          <w:rFonts w:ascii="Arial" w:hAnsi="Arial" w:cs="Arial"/>
          <w:b/>
          <w:lang w:eastAsia="en-US"/>
        </w:rPr>
        <w:t>основные проблемы в указанной сфере и прогноз ее развития</w:t>
      </w:r>
    </w:p>
    <w:p w:rsidR="008C4910" w:rsidRPr="008C4910" w:rsidRDefault="008C4910" w:rsidP="008C4910">
      <w:pPr>
        <w:autoSpaceDE w:val="0"/>
        <w:autoSpaceDN w:val="0"/>
        <w:adjustRightInd w:val="0"/>
        <w:jc w:val="both"/>
        <w:rPr>
          <w:rFonts w:ascii="Arial" w:hAnsi="Arial" w:cs="Arial"/>
          <w:b/>
          <w:sz w:val="30"/>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В настоящее время вопросы оптимизации управления муниципальным долгом сохраняют свою актуальность. Административная деятельность по достижению данной цели состоит в организации обслуживания и погашения муниципального долга, размещении долговых обязательств. В рамках администрирования в соответствии с основными направлениями бюджетной политики определяется и обосновывается оптимальная долговая нагрузка на базе основных параметров местного бюджета.</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В целях эффективного управления муниципальным  долгом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на территории муниципального образования  разработаны и утверждены нормативные правовые акты об управлении муниципальным долгом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определяющие порядок ведения муниципальной долговой книги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Важным направлением совершенствования системы управления муниципальным долгом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является переход к современным методам активного управления долговыми обязательствами для минимизации стоимости обслуживания и сопряженных с ним рисков, для проведения эффективной муниципальной долговой политики.</w:t>
      </w:r>
    </w:p>
    <w:p w:rsidR="008C4910" w:rsidRPr="0084640C" w:rsidRDefault="008C4910" w:rsidP="008C4910">
      <w:pPr>
        <w:autoSpaceDE w:val="0"/>
        <w:autoSpaceDN w:val="0"/>
        <w:adjustRightInd w:val="0"/>
        <w:jc w:val="both"/>
        <w:rPr>
          <w:sz w:val="24"/>
          <w:szCs w:val="24"/>
          <w:lang w:eastAsia="en-US"/>
        </w:rPr>
      </w:pPr>
      <w:bookmarkStart w:id="16" w:name="Par732"/>
      <w:bookmarkEnd w:id="16"/>
    </w:p>
    <w:p w:rsidR="008C4910" w:rsidRPr="008C4910" w:rsidRDefault="008C4910" w:rsidP="008C4910">
      <w:pPr>
        <w:autoSpaceDE w:val="0"/>
        <w:autoSpaceDN w:val="0"/>
        <w:adjustRightInd w:val="0"/>
        <w:jc w:val="center"/>
        <w:outlineLvl w:val="2"/>
        <w:rPr>
          <w:rFonts w:ascii="Arial" w:hAnsi="Arial" w:cs="Arial"/>
          <w:b/>
          <w:lang w:eastAsia="en-US"/>
        </w:rPr>
      </w:pPr>
      <w:r w:rsidRPr="008C4910">
        <w:rPr>
          <w:rFonts w:ascii="Arial" w:hAnsi="Arial" w:cs="Arial"/>
          <w:b/>
          <w:lang w:val="en-US" w:eastAsia="en-US"/>
        </w:rPr>
        <w:t>II</w:t>
      </w:r>
      <w:r w:rsidRPr="008C4910">
        <w:rPr>
          <w:rFonts w:ascii="Arial" w:hAnsi="Arial" w:cs="Arial"/>
          <w:b/>
          <w:lang w:eastAsia="en-US"/>
        </w:rPr>
        <w:t>. Приоритеты государственной политики в сфере реализации подпрограммы, цели, задачи и показатели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8C4910" w:rsidRPr="008C4910" w:rsidRDefault="008C4910" w:rsidP="008C4910">
      <w:pPr>
        <w:autoSpaceDE w:val="0"/>
        <w:autoSpaceDN w:val="0"/>
        <w:adjustRightInd w:val="0"/>
        <w:jc w:val="both"/>
        <w:rPr>
          <w:rFonts w:ascii="Arial" w:hAnsi="Arial" w:cs="Arial"/>
          <w:sz w:val="24"/>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Приоритетом государственной политики в сфере реализации подпрограммы является проведение ответственной долговой политики, являющейся неотъемлемой частью финансовой политики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Целью подпрограммы является эффективное управление муниципальным долгом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Для достижения указанной цели необходимо решить следующие задачи: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оптимизация объема и структуры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соблюдение установленных законодательством ограничений предельного объема расходов на обслуживание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мониторинг состояния муниципального долга муниципального образования.</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Целевыми индикаторами и показателями подпрограммы являются:</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доля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объеме доходов местного  бюджета без учета утвержденного объема безвозмездных поступлений. Данный показатель рассчитывается в процентах как отношение объема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на конец года к объему доходов местного бюджета без учета утвержденного объема </w:t>
      </w:r>
      <w:r w:rsidRPr="008C4910">
        <w:rPr>
          <w:rFonts w:ascii="Arial" w:hAnsi="Arial" w:cs="Arial"/>
          <w:sz w:val="24"/>
          <w:szCs w:val="24"/>
          <w:lang w:eastAsia="en-US"/>
        </w:rPr>
        <w:lastRenderedPageBreak/>
        <w:t xml:space="preserve">безвозмездных поступлений конец года. </w:t>
      </w:r>
      <w:proofErr w:type="gramStart"/>
      <w:r w:rsidRPr="008C4910">
        <w:rPr>
          <w:rFonts w:ascii="Arial" w:hAnsi="Arial" w:cs="Arial"/>
          <w:sz w:val="24"/>
          <w:szCs w:val="24"/>
          <w:lang w:eastAsia="en-US"/>
        </w:rPr>
        <w:t>Значения указанных показателей отражены в решении об исполнении местного бюджета, а также в решении  о  бюджете  на очередной финансовый год и плановый период;</w:t>
      </w:r>
      <w:proofErr w:type="gramEnd"/>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Ожидаемыми результатами реализации подпрограммы являются сохранение объема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пределах не выше 50% утвержденного общего годового объема доходов местного бюджета без учета утвержденного объема безвозмездных поступлений.</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Прогнозируемые </w:t>
      </w:r>
      <w:hyperlink w:anchor="Par1304" w:tooltip="Ссылка на текущий документ" w:history="1">
        <w:r w:rsidRPr="008C4910">
          <w:rPr>
            <w:rFonts w:ascii="Arial" w:hAnsi="Arial" w:cs="Arial"/>
            <w:sz w:val="24"/>
            <w:szCs w:val="24"/>
            <w:lang w:eastAsia="en-US"/>
          </w:rPr>
          <w:t>значения</w:t>
        </w:r>
      </w:hyperlink>
      <w:r w:rsidRPr="008C4910">
        <w:rPr>
          <w:rFonts w:ascii="Arial" w:hAnsi="Arial" w:cs="Arial"/>
          <w:sz w:val="24"/>
          <w:szCs w:val="24"/>
          <w:lang w:eastAsia="en-US"/>
        </w:rPr>
        <w:t xml:space="preserve"> целевых показателей (индикаторов) подпрограммы представлены в приложении </w:t>
      </w:r>
      <w:r w:rsidRPr="008C4910">
        <w:rPr>
          <w:rFonts w:ascii="Arial" w:hAnsi="Arial" w:cs="Arial"/>
          <w:sz w:val="24"/>
          <w:szCs w:val="24"/>
          <w:lang w:val="en-US" w:eastAsia="en-US"/>
        </w:rPr>
        <w:t>N</w:t>
      </w:r>
      <w:r w:rsidRPr="008C4910">
        <w:rPr>
          <w:rFonts w:ascii="Arial" w:hAnsi="Arial" w:cs="Arial"/>
          <w:sz w:val="24"/>
          <w:szCs w:val="24"/>
          <w:lang w:eastAsia="en-US"/>
        </w:rPr>
        <w:t xml:space="preserve"> 1 к муниципальной программе.</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Подпрограмму предусматривается реализовать в 2018-2020 годы.</w:t>
      </w:r>
    </w:p>
    <w:p w:rsidR="008C4910" w:rsidRPr="008C4910" w:rsidRDefault="008C4910" w:rsidP="008C4910">
      <w:pPr>
        <w:autoSpaceDE w:val="0"/>
        <w:autoSpaceDN w:val="0"/>
        <w:adjustRightInd w:val="0"/>
        <w:jc w:val="both"/>
        <w:rPr>
          <w:rFonts w:ascii="Arial" w:hAnsi="Arial" w:cs="Arial"/>
          <w:sz w:val="24"/>
          <w:szCs w:val="24"/>
          <w:lang w:eastAsia="en-US"/>
        </w:rPr>
      </w:pPr>
      <w:bookmarkStart w:id="17" w:name="Par752"/>
      <w:bookmarkEnd w:id="17"/>
    </w:p>
    <w:p w:rsidR="008C4910" w:rsidRPr="008C4910" w:rsidRDefault="008C4910" w:rsidP="008C4910">
      <w:pPr>
        <w:autoSpaceDE w:val="0"/>
        <w:autoSpaceDN w:val="0"/>
        <w:adjustRightInd w:val="0"/>
        <w:jc w:val="center"/>
        <w:outlineLvl w:val="2"/>
        <w:rPr>
          <w:rFonts w:ascii="Arial" w:hAnsi="Arial" w:cs="Arial"/>
          <w:lang w:eastAsia="en-US"/>
        </w:rPr>
      </w:pPr>
      <w:r w:rsidRPr="008C4910">
        <w:rPr>
          <w:rFonts w:ascii="Arial" w:hAnsi="Arial" w:cs="Arial"/>
          <w:b/>
          <w:lang w:val="en-US" w:eastAsia="en-US"/>
        </w:rPr>
        <w:t>III</w:t>
      </w:r>
      <w:r w:rsidRPr="008C4910">
        <w:rPr>
          <w:rFonts w:ascii="Arial" w:hAnsi="Arial" w:cs="Arial"/>
          <w:b/>
          <w:lang w:eastAsia="en-US"/>
        </w:rPr>
        <w:t>. Характеристика основных мероприятий подпрограммы</w:t>
      </w:r>
    </w:p>
    <w:p w:rsidR="008C4910" w:rsidRPr="008C4910" w:rsidRDefault="008C4910" w:rsidP="008C4910">
      <w:pPr>
        <w:autoSpaceDE w:val="0"/>
        <w:autoSpaceDN w:val="0"/>
        <w:adjustRightInd w:val="0"/>
        <w:jc w:val="both"/>
        <w:rPr>
          <w:rFonts w:ascii="Arial" w:hAnsi="Arial" w:cs="Arial"/>
          <w:sz w:val="24"/>
          <w:szCs w:val="24"/>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bookmarkStart w:id="18" w:name="Par763"/>
      <w:bookmarkEnd w:id="18"/>
      <w:r w:rsidRPr="008C4910">
        <w:rPr>
          <w:rFonts w:ascii="Arial" w:hAnsi="Arial" w:cs="Arial"/>
          <w:sz w:val="24"/>
          <w:szCs w:val="24"/>
          <w:lang w:eastAsia="en-US"/>
        </w:rPr>
        <w:t>В рамках подпрограммы 1 «Управление муниципальным долгом» реализуется  основное мероприятие 1.1. «Обеспечение нормативного правового регулирования в сфере управления муниципальным долгом».</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В рамках данного мероприятия предусматривается разработка и принятие в установленном порядке законодательных и иных нормативных правовых актов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сфере управления муниципальным  долгом и служит достижению приемлемых и экономически обоснованных объема и структуры муниципального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Реализация данного мероприятия предполагает нормативное правовое регулирование в сфере, охватывающей общие вопросы осуществления заимствований,  погашения и обслуживания долга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Последствием не реализации основного мероприятия 1.1. будет снижение долговой устойчивости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увеличение процентной нагрузки на бюджет</w:t>
      </w:r>
    </w:p>
    <w:p w:rsidR="008C4910" w:rsidRPr="0084640C" w:rsidRDefault="008C4910" w:rsidP="008C4910">
      <w:pPr>
        <w:autoSpaceDE w:val="0"/>
        <w:autoSpaceDN w:val="0"/>
        <w:adjustRightInd w:val="0"/>
        <w:jc w:val="both"/>
        <w:outlineLvl w:val="2"/>
        <w:rPr>
          <w:b/>
          <w:sz w:val="30"/>
          <w:szCs w:val="24"/>
          <w:lang w:eastAsia="en-US"/>
        </w:rPr>
      </w:pPr>
    </w:p>
    <w:p w:rsidR="008C4910" w:rsidRPr="008C4910" w:rsidRDefault="008C4910" w:rsidP="008C4910">
      <w:pPr>
        <w:autoSpaceDE w:val="0"/>
        <w:autoSpaceDN w:val="0"/>
        <w:adjustRightInd w:val="0"/>
        <w:jc w:val="center"/>
        <w:outlineLvl w:val="2"/>
        <w:rPr>
          <w:rFonts w:ascii="Arial" w:hAnsi="Arial" w:cs="Arial"/>
          <w:b/>
          <w:lang w:eastAsia="en-US"/>
        </w:rPr>
      </w:pPr>
      <w:r w:rsidRPr="008C4910">
        <w:rPr>
          <w:rFonts w:ascii="Arial" w:hAnsi="Arial" w:cs="Arial"/>
          <w:b/>
          <w:lang w:val="en-US" w:eastAsia="en-US"/>
        </w:rPr>
        <w:t>IV</w:t>
      </w:r>
      <w:r w:rsidRPr="008C4910">
        <w:rPr>
          <w:rFonts w:ascii="Arial" w:hAnsi="Arial" w:cs="Arial"/>
          <w:b/>
          <w:lang w:eastAsia="en-US"/>
        </w:rPr>
        <w:t>. Характеристика мер государственного регулирования</w:t>
      </w:r>
    </w:p>
    <w:p w:rsidR="008C4910" w:rsidRPr="008C4910" w:rsidRDefault="008C4910" w:rsidP="008C4910">
      <w:pPr>
        <w:autoSpaceDE w:val="0"/>
        <w:autoSpaceDN w:val="0"/>
        <w:adjustRightInd w:val="0"/>
        <w:jc w:val="both"/>
        <w:rPr>
          <w:rFonts w:ascii="Arial" w:hAnsi="Arial" w:cs="Arial"/>
          <w:lang w:eastAsia="en-US"/>
        </w:rPr>
      </w:pP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 xml:space="preserve">В рамках подпрограммы осуществляется работа по внесению изменений в  нормативные правовые акты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 в сфере регулирования бюджетных правоотношений на территории </w:t>
      </w:r>
      <w:proofErr w:type="spellStart"/>
      <w:r w:rsidRPr="008C4910">
        <w:rPr>
          <w:rFonts w:ascii="Arial" w:hAnsi="Arial" w:cs="Arial"/>
          <w:sz w:val="24"/>
          <w:szCs w:val="24"/>
          <w:lang w:eastAsia="en-US"/>
        </w:rPr>
        <w:t>Комаровского</w:t>
      </w:r>
      <w:proofErr w:type="spellEnd"/>
      <w:r w:rsidRPr="008C4910">
        <w:rPr>
          <w:rFonts w:ascii="Arial" w:hAnsi="Arial" w:cs="Arial"/>
          <w:sz w:val="24"/>
          <w:szCs w:val="24"/>
          <w:lang w:eastAsia="en-US"/>
        </w:rPr>
        <w:t xml:space="preserve"> сельсовета  </w:t>
      </w:r>
      <w:proofErr w:type="spellStart"/>
      <w:r w:rsidRPr="008C4910">
        <w:rPr>
          <w:rFonts w:ascii="Arial" w:hAnsi="Arial" w:cs="Arial"/>
          <w:sz w:val="24"/>
          <w:szCs w:val="24"/>
          <w:lang w:eastAsia="en-US"/>
        </w:rPr>
        <w:t>Кореневского</w:t>
      </w:r>
      <w:proofErr w:type="spellEnd"/>
      <w:r w:rsidRPr="008C4910">
        <w:rPr>
          <w:rFonts w:ascii="Arial" w:hAnsi="Arial" w:cs="Arial"/>
          <w:sz w:val="24"/>
          <w:szCs w:val="24"/>
          <w:lang w:eastAsia="en-US"/>
        </w:rPr>
        <w:t xml:space="preserve"> района Курской области.</w:t>
      </w:r>
    </w:p>
    <w:p w:rsidR="008C4910" w:rsidRPr="008C4910" w:rsidRDefault="008C4910" w:rsidP="008C4910">
      <w:pPr>
        <w:autoSpaceDE w:val="0"/>
        <w:autoSpaceDN w:val="0"/>
        <w:adjustRightInd w:val="0"/>
        <w:ind w:firstLine="709"/>
        <w:jc w:val="both"/>
        <w:rPr>
          <w:rFonts w:ascii="Arial" w:hAnsi="Arial" w:cs="Arial"/>
          <w:sz w:val="24"/>
          <w:szCs w:val="24"/>
          <w:lang w:eastAsia="en-US"/>
        </w:rPr>
      </w:pPr>
      <w:r w:rsidRPr="008C4910">
        <w:rPr>
          <w:rFonts w:ascii="Arial" w:hAnsi="Arial" w:cs="Arial"/>
          <w:sz w:val="24"/>
          <w:szCs w:val="24"/>
          <w:lang w:eastAsia="en-US"/>
        </w:rPr>
        <w:t>Необходимость разработки указанных законодательных и иных нормативных правовых актов будет определяться в процессе реализации подпрограммы в соответствии с изменениями бюджетного законодательства, принимаемыми на федеральном и региональном уровне,  и с учетом необходимости обеспечения соответствия данных актов реализуемым механизмам управления муниципальным долгом, муниципальными финансами.</w:t>
      </w:r>
    </w:p>
    <w:p w:rsidR="008C4910" w:rsidRPr="0084640C" w:rsidRDefault="008C4910" w:rsidP="008C4910">
      <w:pPr>
        <w:autoSpaceDE w:val="0"/>
        <w:autoSpaceDN w:val="0"/>
        <w:adjustRightInd w:val="0"/>
        <w:ind w:firstLine="540"/>
        <w:jc w:val="both"/>
        <w:rPr>
          <w:sz w:val="24"/>
          <w:szCs w:val="24"/>
          <w:lang w:eastAsia="en-US"/>
        </w:rPr>
      </w:pPr>
      <w:bookmarkStart w:id="19" w:name="Par769"/>
      <w:bookmarkEnd w:id="19"/>
    </w:p>
    <w:p w:rsidR="008C4910" w:rsidRPr="0084640C" w:rsidRDefault="008C4910" w:rsidP="008C4910"/>
    <w:p w:rsidR="008C4910" w:rsidRPr="0084640C" w:rsidRDefault="008C4910" w:rsidP="008C4910"/>
    <w:p w:rsidR="008C4910" w:rsidRDefault="008C4910" w:rsidP="008C4910">
      <w:pPr>
        <w:sectPr w:rsidR="008C4910" w:rsidSect="003D1762">
          <w:pgSz w:w="11906" w:h="16838"/>
          <w:pgMar w:top="1134" w:right="850" w:bottom="1134" w:left="1701" w:header="708" w:footer="708" w:gutter="0"/>
          <w:cols w:space="708"/>
          <w:docGrid w:linePitch="360"/>
        </w:sectPr>
      </w:pPr>
    </w:p>
    <w:p w:rsidR="008C4910" w:rsidRPr="008C4910" w:rsidRDefault="008C4910" w:rsidP="008C4910">
      <w:pPr>
        <w:autoSpaceDE w:val="0"/>
        <w:autoSpaceDN w:val="0"/>
        <w:adjustRightInd w:val="0"/>
        <w:ind w:left="10206"/>
        <w:jc w:val="right"/>
        <w:outlineLvl w:val="1"/>
        <w:rPr>
          <w:rFonts w:ascii="Arial" w:hAnsi="Arial" w:cs="Arial"/>
          <w:bCs/>
          <w:sz w:val="24"/>
          <w:szCs w:val="24"/>
          <w:lang w:eastAsia="en-US"/>
        </w:rPr>
      </w:pPr>
      <w:r w:rsidRPr="008C4910">
        <w:rPr>
          <w:rFonts w:ascii="Arial" w:hAnsi="Arial" w:cs="Arial"/>
          <w:bCs/>
          <w:sz w:val="24"/>
          <w:szCs w:val="24"/>
          <w:lang w:eastAsia="en-US"/>
        </w:rPr>
        <w:lastRenderedPageBreak/>
        <w:t xml:space="preserve">                       Приложение </w:t>
      </w:r>
      <w:r w:rsidRPr="008C4910">
        <w:rPr>
          <w:rFonts w:ascii="Arial" w:hAnsi="Arial" w:cs="Arial"/>
          <w:bCs/>
          <w:sz w:val="24"/>
          <w:szCs w:val="24"/>
          <w:lang w:val="en-US" w:eastAsia="en-US"/>
        </w:rPr>
        <w:t>N</w:t>
      </w:r>
      <w:r w:rsidRPr="008C4910">
        <w:rPr>
          <w:rFonts w:ascii="Arial" w:hAnsi="Arial" w:cs="Arial"/>
          <w:bCs/>
          <w:sz w:val="24"/>
          <w:szCs w:val="24"/>
          <w:lang w:eastAsia="en-US"/>
        </w:rPr>
        <w:t xml:space="preserve"> 1</w:t>
      </w:r>
    </w:p>
    <w:p w:rsidR="008C4910" w:rsidRPr="008C4910" w:rsidRDefault="008C4910" w:rsidP="008C4910">
      <w:pPr>
        <w:autoSpaceDE w:val="0"/>
        <w:autoSpaceDN w:val="0"/>
        <w:adjustRightInd w:val="0"/>
        <w:ind w:left="10206"/>
        <w:jc w:val="right"/>
        <w:rPr>
          <w:rFonts w:ascii="Arial" w:hAnsi="Arial" w:cs="Arial"/>
          <w:bCs/>
          <w:sz w:val="24"/>
          <w:szCs w:val="24"/>
          <w:lang w:eastAsia="en-US"/>
        </w:rPr>
      </w:pPr>
      <w:r w:rsidRPr="008C4910">
        <w:rPr>
          <w:rFonts w:ascii="Arial" w:hAnsi="Arial" w:cs="Arial"/>
          <w:bCs/>
          <w:sz w:val="24"/>
          <w:szCs w:val="24"/>
          <w:lang w:eastAsia="en-US"/>
        </w:rPr>
        <w:t>к муниципальной программе «Повышение  эффективности управления финансами   муниципального образования «</w:t>
      </w:r>
      <w:proofErr w:type="spellStart"/>
      <w:r w:rsidRPr="008C4910">
        <w:rPr>
          <w:rFonts w:ascii="Arial" w:hAnsi="Arial" w:cs="Arial"/>
          <w:bCs/>
          <w:sz w:val="24"/>
          <w:szCs w:val="24"/>
          <w:lang w:eastAsia="en-US"/>
        </w:rPr>
        <w:t>Комаровский</w:t>
      </w:r>
      <w:proofErr w:type="spellEnd"/>
      <w:r w:rsidRPr="008C4910">
        <w:rPr>
          <w:rFonts w:ascii="Arial" w:hAnsi="Arial" w:cs="Arial"/>
          <w:bCs/>
          <w:sz w:val="24"/>
          <w:szCs w:val="24"/>
          <w:lang w:eastAsia="en-US"/>
        </w:rPr>
        <w:t xml:space="preserve"> сельсовет» </w:t>
      </w:r>
      <w:proofErr w:type="spellStart"/>
      <w:r w:rsidRPr="008C4910">
        <w:rPr>
          <w:rFonts w:ascii="Arial" w:hAnsi="Arial" w:cs="Arial"/>
          <w:bCs/>
          <w:sz w:val="24"/>
          <w:szCs w:val="24"/>
          <w:lang w:eastAsia="en-US"/>
        </w:rPr>
        <w:t>Кореневского</w:t>
      </w:r>
      <w:proofErr w:type="spellEnd"/>
      <w:r w:rsidRPr="008C4910">
        <w:rPr>
          <w:rFonts w:ascii="Arial" w:hAnsi="Arial" w:cs="Arial"/>
          <w:bCs/>
          <w:sz w:val="24"/>
          <w:szCs w:val="24"/>
          <w:lang w:eastAsia="en-US"/>
        </w:rPr>
        <w:t xml:space="preserve"> района Курской области»</w:t>
      </w:r>
    </w:p>
    <w:p w:rsidR="008C4910" w:rsidRPr="0084640C" w:rsidRDefault="008C4910" w:rsidP="008C4910">
      <w:pPr>
        <w:autoSpaceDE w:val="0"/>
        <w:autoSpaceDN w:val="0"/>
        <w:adjustRightInd w:val="0"/>
        <w:jc w:val="both"/>
        <w:rPr>
          <w:rFonts w:ascii="Arial" w:hAnsi="Arial" w:cs="Arial"/>
          <w:sz w:val="24"/>
          <w:szCs w:val="24"/>
          <w:lang w:eastAsia="en-US"/>
        </w:rPr>
      </w:pPr>
      <w:r w:rsidRPr="0084640C">
        <w:rPr>
          <w:rFonts w:ascii="Arial" w:hAnsi="Arial" w:cs="Arial"/>
          <w:sz w:val="24"/>
          <w:szCs w:val="24"/>
          <w:lang w:eastAsia="en-US"/>
        </w:rPr>
        <w:t xml:space="preserve">  </w:t>
      </w:r>
    </w:p>
    <w:p w:rsidR="008C4910" w:rsidRPr="008C4910" w:rsidRDefault="008C4910" w:rsidP="008C4910">
      <w:pPr>
        <w:autoSpaceDE w:val="0"/>
        <w:autoSpaceDN w:val="0"/>
        <w:adjustRightInd w:val="0"/>
        <w:jc w:val="center"/>
        <w:rPr>
          <w:rFonts w:ascii="Arial" w:hAnsi="Arial" w:cs="Arial"/>
          <w:b/>
          <w:bCs/>
          <w:sz w:val="32"/>
          <w:szCs w:val="32"/>
          <w:lang w:eastAsia="en-US"/>
        </w:rPr>
      </w:pPr>
      <w:r w:rsidRPr="008C4910">
        <w:rPr>
          <w:rFonts w:ascii="Arial" w:hAnsi="Arial" w:cs="Arial"/>
          <w:b/>
          <w:bCs/>
          <w:sz w:val="32"/>
          <w:szCs w:val="32"/>
          <w:lang w:eastAsia="en-US"/>
        </w:rPr>
        <w:t>СВЕДЕНИЯ</w:t>
      </w:r>
    </w:p>
    <w:p w:rsidR="008C4910" w:rsidRPr="008C4910" w:rsidRDefault="008C4910" w:rsidP="008C4910">
      <w:pPr>
        <w:autoSpaceDE w:val="0"/>
        <w:autoSpaceDN w:val="0"/>
        <w:adjustRightInd w:val="0"/>
        <w:jc w:val="center"/>
        <w:rPr>
          <w:rFonts w:ascii="Arial" w:hAnsi="Arial" w:cs="Arial"/>
          <w:b/>
          <w:bCs/>
          <w:sz w:val="32"/>
          <w:szCs w:val="32"/>
          <w:lang w:eastAsia="en-US"/>
        </w:rPr>
      </w:pPr>
      <w:r w:rsidRPr="008C4910">
        <w:rPr>
          <w:rFonts w:ascii="Arial" w:hAnsi="Arial" w:cs="Arial"/>
          <w:b/>
          <w:bCs/>
          <w:sz w:val="32"/>
          <w:szCs w:val="32"/>
          <w:lang w:eastAsia="en-US"/>
        </w:rPr>
        <w:t>О ПОКАЗАТЕЛЯХ (ИНДИКАТОРАХ) МУНИЦИПАЛЬНОЙ ПРОГРАММЫ «ПОВЫШЕНИЕ ЭФФЕКТИВНОСТИ УПРАВЛЕНИЯ ФИНАНСАМИ  В МУНИЦИПАЛЬНОМ ОБРАЗОВАНИИ «КОМАРОВСКИЙ СЕЛЬСОВЕТ» КОРЕНЕВСКОГО РАЙОНА КУРСКОЙ ОБЛАСТИ»</w:t>
      </w:r>
    </w:p>
    <w:p w:rsidR="008C4910" w:rsidRPr="008C4910" w:rsidRDefault="008C4910" w:rsidP="008C4910">
      <w:pPr>
        <w:autoSpaceDE w:val="0"/>
        <w:autoSpaceDN w:val="0"/>
        <w:adjustRightInd w:val="0"/>
        <w:jc w:val="center"/>
        <w:rPr>
          <w:rFonts w:ascii="Arial" w:hAnsi="Arial" w:cs="Arial"/>
          <w:b/>
          <w:bCs/>
          <w:sz w:val="32"/>
          <w:szCs w:val="32"/>
          <w:lang w:eastAsia="en-US"/>
        </w:rPr>
      </w:pPr>
      <w:r w:rsidRPr="008C4910">
        <w:rPr>
          <w:rFonts w:ascii="Arial" w:hAnsi="Arial" w:cs="Arial"/>
          <w:b/>
          <w:bCs/>
          <w:sz w:val="32"/>
          <w:szCs w:val="32"/>
          <w:lang w:eastAsia="en-US"/>
        </w:rPr>
        <w:t xml:space="preserve">ПОДПРОГРАММЫ МУНИЦИПАЛЬНОЙ ПРОГРАММЫ И ИХ </w:t>
      </w:r>
      <w:proofErr w:type="gramStart"/>
      <w:r w:rsidRPr="008C4910">
        <w:rPr>
          <w:rFonts w:ascii="Arial" w:hAnsi="Arial" w:cs="Arial"/>
          <w:b/>
          <w:bCs/>
          <w:sz w:val="32"/>
          <w:szCs w:val="32"/>
          <w:lang w:eastAsia="en-US"/>
        </w:rPr>
        <w:t>ЗНАЧЕНИЯХ</w:t>
      </w:r>
      <w:proofErr w:type="gramEnd"/>
    </w:p>
    <w:p w:rsidR="008C4910" w:rsidRPr="0084640C" w:rsidRDefault="008C4910" w:rsidP="008C4910">
      <w:pPr>
        <w:autoSpaceDE w:val="0"/>
        <w:autoSpaceDN w:val="0"/>
        <w:adjustRightInd w:val="0"/>
        <w:jc w:val="both"/>
        <w:rPr>
          <w:rFonts w:ascii="Arial" w:hAnsi="Arial" w:cs="Arial"/>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
        <w:gridCol w:w="8326"/>
        <w:gridCol w:w="1496"/>
        <w:gridCol w:w="1408"/>
        <w:gridCol w:w="1193"/>
        <w:gridCol w:w="1191"/>
      </w:tblGrid>
      <w:tr w:rsidR="008C4910" w:rsidRPr="008C4910" w:rsidTr="00320D03">
        <w:trPr>
          <w:trHeight w:val="381"/>
          <w:tblHeader/>
        </w:trPr>
        <w:tc>
          <w:tcPr>
            <w:tcW w:w="232" w:type="pct"/>
            <w:vMerge w:val="restart"/>
          </w:tcPr>
          <w:p w:rsidR="008C4910" w:rsidRPr="008C4910" w:rsidRDefault="008C4910" w:rsidP="00320D03">
            <w:pPr>
              <w:ind w:right="-108"/>
              <w:jc w:val="center"/>
              <w:rPr>
                <w:rFonts w:ascii="Arial" w:hAnsi="Arial" w:cs="Arial"/>
                <w:sz w:val="24"/>
                <w:szCs w:val="24"/>
              </w:rPr>
            </w:pPr>
            <w:r w:rsidRPr="008C4910">
              <w:rPr>
                <w:rFonts w:ascii="Arial" w:hAnsi="Arial" w:cs="Arial"/>
                <w:sz w:val="24"/>
                <w:szCs w:val="24"/>
              </w:rPr>
              <w:t xml:space="preserve">№ </w:t>
            </w:r>
            <w:proofErr w:type="gramStart"/>
            <w:r w:rsidRPr="008C4910">
              <w:rPr>
                <w:rFonts w:ascii="Arial" w:hAnsi="Arial" w:cs="Arial"/>
                <w:sz w:val="24"/>
                <w:szCs w:val="24"/>
              </w:rPr>
              <w:t>п</w:t>
            </w:r>
            <w:proofErr w:type="gramEnd"/>
            <w:r w:rsidRPr="008C4910">
              <w:rPr>
                <w:rFonts w:ascii="Arial" w:hAnsi="Arial" w:cs="Arial"/>
                <w:sz w:val="24"/>
                <w:szCs w:val="24"/>
              </w:rPr>
              <w:t>/п</w:t>
            </w:r>
          </w:p>
        </w:tc>
        <w:tc>
          <w:tcPr>
            <w:tcW w:w="2916" w:type="pct"/>
            <w:vMerge w:val="restart"/>
          </w:tcPr>
          <w:p w:rsidR="008C4910" w:rsidRPr="008C4910" w:rsidRDefault="008C4910" w:rsidP="00320D03">
            <w:pPr>
              <w:jc w:val="center"/>
              <w:rPr>
                <w:rFonts w:ascii="Arial" w:hAnsi="Arial" w:cs="Arial"/>
                <w:sz w:val="24"/>
                <w:szCs w:val="24"/>
              </w:rPr>
            </w:pPr>
            <w:r w:rsidRPr="008C4910">
              <w:rPr>
                <w:rFonts w:ascii="Arial" w:hAnsi="Arial" w:cs="Arial"/>
                <w:sz w:val="24"/>
                <w:szCs w:val="24"/>
              </w:rPr>
              <w:t>Наименование показателя (индикатора)</w:t>
            </w:r>
          </w:p>
        </w:tc>
        <w:tc>
          <w:tcPr>
            <w:tcW w:w="524" w:type="pct"/>
            <w:vMerge w:val="restart"/>
          </w:tcPr>
          <w:p w:rsidR="008C4910" w:rsidRPr="008C4910" w:rsidRDefault="008C4910" w:rsidP="00320D03">
            <w:pPr>
              <w:ind w:left="-108" w:right="-108"/>
              <w:jc w:val="center"/>
              <w:rPr>
                <w:rFonts w:ascii="Arial" w:hAnsi="Arial" w:cs="Arial"/>
                <w:sz w:val="24"/>
                <w:szCs w:val="24"/>
              </w:rPr>
            </w:pPr>
            <w:r w:rsidRPr="008C4910">
              <w:rPr>
                <w:rFonts w:ascii="Arial" w:hAnsi="Arial" w:cs="Arial"/>
                <w:sz w:val="24"/>
                <w:szCs w:val="24"/>
              </w:rPr>
              <w:t>Единица измерения</w:t>
            </w:r>
          </w:p>
        </w:tc>
        <w:tc>
          <w:tcPr>
            <w:tcW w:w="1328" w:type="pct"/>
            <w:gridSpan w:val="3"/>
          </w:tcPr>
          <w:p w:rsidR="008C4910" w:rsidRPr="008C4910" w:rsidRDefault="008C4910" w:rsidP="00320D03">
            <w:pPr>
              <w:jc w:val="center"/>
              <w:rPr>
                <w:rFonts w:ascii="Arial" w:hAnsi="Arial" w:cs="Arial"/>
                <w:sz w:val="24"/>
                <w:szCs w:val="24"/>
              </w:rPr>
            </w:pPr>
            <w:r w:rsidRPr="008C4910">
              <w:rPr>
                <w:rFonts w:ascii="Arial" w:hAnsi="Arial" w:cs="Arial"/>
                <w:sz w:val="24"/>
                <w:szCs w:val="24"/>
              </w:rPr>
              <w:t>Значение показателей</w:t>
            </w:r>
          </w:p>
        </w:tc>
      </w:tr>
      <w:tr w:rsidR="008C4910" w:rsidRPr="008C4910" w:rsidTr="00320D03">
        <w:trPr>
          <w:trHeight w:val="366"/>
          <w:tblHeader/>
        </w:trPr>
        <w:tc>
          <w:tcPr>
            <w:tcW w:w="232" w:type="pct"/>
            <w:vMerge/>
            <w:tcBorders>
              <w:bottom w:val="single" w:sz="4" w:space="0" w:color="auto"/>
            </w:tcBorders>
          </w:tcPr>
          <w:p w:rsidR="008C4910" w:rsidRPr="008C4910" w:rsidRDefault="008C4910" w:rsidP="00320D03">
            <w:pPr>
              <w:jc w:val="center"/>
              <w:rPr>
                <w:rFonts w:ascii="Arial" w:hAnsi="Arial" w:cs="Arial"/>
                <w:sz w:val="24"/>
                <w:szCs w:val="24"/>
              </w:rPr>
            </w:pPr>
          </w:p>
        </w:tc>
        <w:tc>
          <w:tcPr>
            <w:tcW w:w="2916" w:type="pct"/>
            <w:vMerge/>
            <w:tcBorders>
              <w:bottom w:val="single" w:sz="4" w:space="0" w:color="auto"/>
            </w:tcBorders>
          </w:tcPr>
          <w:p w:rsidR="008C4910" w:rsidRPr="008C4910" w:rsidRDefault="008C4910" w:rsidP="00320D03">
            <w:pPr>
              <w:jc w:val="center"/>
              <w:rPr>
                <w:rFonts w:ascii="Arial" w:hAnsi="Arial" w:cs="Arial"/>
                <w:sz w:val="24"/>
                <w:szCs w:val="24"/>
              </w:rPr>
            </w:pPr>
          </w:p>
        </w:tc>
        <w:tc>
          <w:tcPr>
            <w:tcW w:w="524" w:type="pct"/>
            <w:vMerge/>
            <w:tcBorders>
              <w:bottom w:val="single" w:sz="4" w:space="0" w:color="auto"/>
            </w:tcBorders>
          </w:tcPr>
          <w:p w:rsidR="008C4910" w:rsidRPr="008C4910" w:rsidRDefault="008C4910" w:rsidP="00320D03">
            <w:pPr>
              <w:jc w:val="center"/>
              <w:rPr>
                <w:rFonts w:ascii="Arial" w:hAnsi="Arial" w:cs="Arial"/>
                <w:sz w:val="24"/>
                <w:szCs w:val="24"/>
              </w:rPr>
            </w:pPr>
          </w:p>
        </w:tc>
        <w:tc>
          <w:tcPr>
            <w:tcW w:w="493"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2018 год</w:t>
            </w:r>
          </w:p>
        </w:tc>
        <w:tc>
          <w:tcPr>
            <w:tcW w:w="418"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2019 год</w:t>
            </w:r>
          </w:p>
        </w:tc>
        <w:tc>
          <w:tcPr>
            <w:tcW w:w="417"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2020 год</w:t>
            </w:r>
          </w:p>
        </w:tc>
      </w:tr>
      <w:tr w:rsidR="008C4910" w:rsidRPr="008C4910" w:rsidTr="00320D03">
        <w:trPr>
          <w:trHeight w:val="1087"/>
        </w:trPr>
        <w:tc>
          <w:tcPr>
            <w:tcW w:w="4165" w:type="pct"/>
            <w:gridSpan w:val="4"/>
            <w:tcBorders>
              <w:left w:val="nil"/>
              <w:right w:val="nil"/>
            </w:tcBorders>
          </w:tcPr>
          <w:p w:rsidR="008C4910" w:rsidRPr="008C4910" w:rsidRDefault="008C4910" w:rsidP="00320D03">
            <w:pPr>
              <w:autoSpaceDE w:val="0"/>
              <w:autoSpaceDN w:val="0"/>
              <w:adjustRightInd w:val="0"/>
              <w:ind w:left="-110"/>
              <w:jc w:val="center"/>
              <w:outlineLvl w:val="1"/>
              <w:rPr>
                <w:rFonts w:ascii="Arial" w:hAnsi="Arial" w:cs="Arial"/>
                <w:bCs/>
                <w:sz w:val="24"/>
                <w:szCs w:val="24"/>
                <w:lang w:eastAsia="en-US"/>
              </w:rPr>
            </w:pPr>
            <w:r w:rsidRPr="008C4910">
              <w:rPr>
                <w:rFonts w:ascii="Arial" w:hAnsi="Arial" w:cs="Arial"/>
                <w:bCs/>
                <w:sz w:val="24"/>
                <w:szCs w:val="24"/>
                <w:lang w:eastAsia="en-US"/>
              </w:rPr>
              <w:t>Муниципальная программа « Повышение эффективности управления финансами в муниципальном образовании «</w:t>
            </w:r>
            <w:proofErr w:type="spellStart"/>
            <w:r w:rsidRPr="008C4910">
              <w:rPr>
                <w:rFonts w:ascii="Arial" w:hAnsi="Arial" w:cs="Arial"/>
                <w:bCs/>
                <w:sz w:val="24"/>
                <w:szCs w:val="24"/>
                <w:lang w:eastAsia="en-US"/>
              </w:rPr>
              <w:t>Комаровский</w:t>
            </w:r>
            <w:proofErr w:type="spellEnd"/>
            <w:r w:rsidRPr="008C4910">
              <w:rPr>
                <w:rFonts w:ascii="Arial" w:hAnsi="Arial" w:cs="Arial"/>
                <w:bCs/>
                <w:sz w:val="24"/>
                <w:szCs w:val="24"/>
                <w:lang w:eastAsia="en-US"/>
              </w:rPr>
              <w:t xml:space="preserve"> сельсовет»  </w:t>
            </w:r>
            <w:proofErr w:type="spellStart"/>
            <w:r w:rsidRPr="008C4910">
              <w:rPr>
                <w:rFonts w:ascii="Arial" w:hAnsi="Arial" w:cs="Arial"/>
                <w:bCs/>
                <w:sz w:val="24"/>
                <w:szCs w:val="24"/>
                <w:lang w:eastAsia="en-US"/>
              </w:rPr>
              <w:t>Кореневского</w:t>
            </w:r>
            <w:proofErr w:type="spellEnd"/>
            <w:r w:rsidRPr="008C4910">
              <w:rPr>
                <w:rFonts w:ascii="Arial" w:hAnsi="Arial" w:cs="Arial"/>
                <w:bCs/>
                <w:sz w:val="24"/>
                <w:szCs w:val="24"/>
                <w:lang w:eastAsia="en-US"/>
              </w:rPr>
              <w:t xml:space="preserve"> района  Курской области»</w:t>
            </w:r>
          </w:p>
          <w:p w:rsidR="008C4910" w:rsidRPr="008C4910" w:rsidRDefault="008C4910" w:rsidP="00320D03">
            <w:pPr>
              <w:jc w:val="center"/>
              <w:rPr>
                <w:rFonts w:ascii="Arial" w:hAnsi="Arial" w:cs="Arial"/>
                <w:sz w:val="24"/>
                <w:szCs w:val="24"/>
              </w:rPr>
            </w:pPr>
          </w:p>
        </w:tc>
        <w:tc>
          <w:tcPr>
            <w:tcW w:w="418" w:type="pct"/>
            <w:tcBorders>
              <w:left w:val="nil"/>
              <w:right w:val="nil"/>
            </w:tcBorders>
          </w:tcPr>
          <w:p w:rsidR="008C4910" w:rsidRPr="008C4910" w:rsidRDefault="008C4910" w:rsidP="00320D03">
            <w:pPr>
              <w:autoSpaceDE w:val="0"/>
              <w:autoSpaceDN w:val="0"/>
              <w:adjustRightInd w:val="0"/>
              <w:ind w:left="-110"/>
              <w:jc w:val="center"/>
              <w:outlineLvl w:val="1"/>
              <w:rPr>
                <w:rFonts w:ascii="Arial" w:hAnsi="Arial" w:cs="Arial"/>
                <w:b/>
                <w:bCs/>
                <w:sz w:val="24"/>
                <w:szCs w:val="24"/>
                <w:lang w:eastAsia="en-US"/>
              </w:rPr>
            </w:pPr>
          </w:p>
        </w:tc>
        <w:tc>
          <w:tcPr>
            <w:tcW w:w="417" w:type="pct"/>
            <w:tcBorders>
              <w:left w:val="nil"/>
              <w:right w:val="nil"/>
            </w:tcBorders>
          </w:tcPr>
          <w:p w:rsidR="008C4910" w:rsidRPr="008C4910" w:rsidRDefault="008C4910" w:rsidP="00320D03">
            <w:pPr>
              <w:autoSpaceDE w:val="0"/>
              <w:autoSpaceDN w:val="0"/>
              <w:adjustRightInd w:val="0"/>
              <w:ind w:left="-110"/>
              <w:jc w:val="center"/>
              <w:outlineLvl w:val="1"/>
              <w:rPr>
                <w:rFonts w:ascii="Arial" w:hAnsi="Arial" w:cs="Arial"/>
                <w:b/>
                <w:bCs/>
                <w:sz w:val="24"/>
                <w:szCs w:val="24"/>
                <w:lang w:eastAsia="en-US"/>
              </w:rPr>
            </w:pPr>
          </w:p>
        </w:tc>
      </w:tr>
      <w:tr w:rsidR="008C4910" w:rsidRPr="008C4910" w:rsidTr="00320D03">
        <w:trPr>
          <w:trHeight w:val="597"/>
        </w:trPr>
        <w:tc>
          <w:tcPr>
            <w:tcW w:w="232"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1.</w:t>
            </w:r>
          </w:p>
        </w:tc>
        <w:tc>
          <w:tcPr>
            <w:tcW w:w="2916" w:type="pct"/>
            <w:tcBorders>
              <w:bottom w:val="single" w:sz="4" w:space="0" w:color="auto"/>
            </w:tcBorders>
          </w:tcPr>
          <w:p w:rsidR="008C4910" w:rsidRPr="008C4910" w:rsidRDefault="008C4910" w:rsidP="00320D03">
            <w:pPr>
              <w:jc w:val="both"/>
              <w:rPr>
                <w:rFonts w:ascii="Arial" w:hAnsi="Arial" w:cs="Arial"/>
                <w:b/>
                <w:bCs/>
                <w:sz w:val="24"/>
                <w:szCs w:val="24"/>
              </w:rPr>
            </w:pPr>
            <w:r w:rsidRPr="008C4910">
              <w:rPr>
                <w:rFonts w:ascii="Arial" w:hAnsi="Arial" w:cs="Arial"/>
                <w:sz w:val="24"/>
                <w:szCs w:val="24"/>
              </w:rPr>
              <w:t>Охват бюджетных ассигнований местного бюджета показателями, характеризующими цели и результаты их использования</w:t>
            </w:r>
          </w:p>
        </w:tc>
        <w:tc>
          <w:tcPr>
            <w:tcW w:w="524" w:type="pct"/>
            <w:tcBorders>
              <w:bottom w:val="single" w:sz="4" w:space="0" w:color="auto"/>
            </w:tcBorders>
          </w:tcPr>
          <w:p w:rsidR="008C4910" w:rsidRPr="008C4910" w:rsidRDefault="008C4910" w:rsidP="00320D03">
            <w:pPr>
              <w:ind w:left="-108" w:right="-108"/>
              <w:jc w:val="center"/>
              <w:rPr>
                <w:rFonts w:ascii="Arial" w:hAnsi="Arial" w:cs="Arial"/>
                <w:sz w:val="24"/>
                <w:szCs w:val="24"/>
              </w:rPr>
            </w:pPr>
            <w:r w:rsidRPr="008C4910">
              <w:rPr>
                <w:rFonts w:ascii="Arial" w:hAnsi="Arial" w:cs="Arial"/>
                <w:sz w:val="24"/>
                <w:szCs w:val="24"/>
              </w:rPr>
              <w:t>процентов</w:t>
            </w:r>
          </w:p>
        </w:tc>
        <w:tc>
          <w:tcPr>
            <w:tcW w:w="493"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94</w:t>
            </w:r>
          </w:p>
        </w:tc>
        <w:tc>
          <w:tcPr>
            <w:tcW w:w="418"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91</w:t>
            </w:r>
          </w:p>
        </w:tc>
        <w:tc>
          <w:tcPr>
            <w:tcW w:w="417"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89</w:t>
            </w:r>
          </w:p>
        </w:tc>
      </w:tr>
      <w:tr w:rsidR="008C4910" w:rsidRPr="008C4910" w:rsidTr="00320D03">
        <w:trPr>
          <w:trHeight w:val="337"/>
        </w:trPr>
        <w:tc>
          <w:tcPr>
            <w:tcW w:w="4165" w:type="pct"/>
            <w:gridSpan w:val="4"/>
            <w:tcBorders>
              <w:left w:val="nil"/>
              <w:right w:val="nil"/>
            </w:tcBorders>
          </w:tcPr>
          <w:p w:rsidR="008C4910" w:rsidRPr="008C4910" w:rsidRDefault="008C4910" w:rsidP="00320D03">
            <w:pPr>
              <w:autoSpaceDE w:val="0"/>
              <w:autoSpaceDN w:val="0"/>
              <w:adjustRightInd w:val="0"/>
              <w:ind w:left="-110" w:firstLine="110"/>
              <w:jc w:val="center"/>
              <w:outlineLvl w:val="1"/>
              <w:rPr>
                <w:rFonts w:ascii="Arial" w:hAnsi="Arial" w:cs="Arial"/>
                <w:bCs/>
                <w:sz w:val="24"/>
                <w:szCs w:val="24"/>
                <w:lang w:eastAsia="en-US"/>
              </w:rPr>
            </w:pPr>
            <w:r w:rsidRPr="008C4910">
              <w:rPr>
                <w:rFonts w:ascii="Arial" w:hAnsi="Arial" w:cs="Arial"/>
                <w:sz w:val="24"/>
                <w:szCs w:val="24"/>
                <w:lang w:eastAsia="en-US"/>
              </w:rPr>
              <w:t>Подпрограмма 1 «У</w:t>
            </w:r>
            <w:r>
              <w:rPr>
                <w:rFonts w:ascii="Arial" w:hAnsi="Arial" w:cs="Arial"/>
                <w:sz w:val="24"/>
                <w:szCs w:val="24"/>
                <w:lang w:eastAsia="en-US"/>
              </w:rPr>
              <w:t>правление муниципальным долгом</w:t>
            </w:r>
            <w:r w:rsidRPr="008C4910">
              <w:rPr>
                <w:rFonts w:ascii="Arial" w:hAnsi="Arial" w:cs="Arial"/>
                <w:sz w:val="24"/>
                <w:szCs w:val="24"/>
                <w:lang w:eastAsia="en-US"/>
              </w:rPr>
              <w:t>»</w:t>
            </w:r>
          </w:p>
        </w:tc>
        <w:tc>
          <w:tcPr>
            <w:tcW w:w="418" w:type="pct"/>
            <w:tcBorders>
              <w:left w:val="nil"/>
              <w:right w:val="nil"/>
            </w:tcBorders>
          </w:tcPr>
          <w:p w:rsidR="008C4910" w:rsidRPr="008C4910" w:rsidRDefault="008C4910" w:rsidP="00320D03">
            <w:pPr>
              <w:autoSpaceDE w:val="0"/>
              <w:autoSpaceDN w:val="0"/>
              <w:adjustRightInd w:val="0"/>
              <w:ind w:left="-110" w:firstLine="110"/>
              <w:jc w:val="center"/>
              <w:outlineLvl w:val="1"/>
              <w:rPr>
                <w:rFonts w:ascii="Arial" w:hAnsi="Arial" w:cs="Arial"/>
                <w:b/>
                <w:sz w:val="24"/>
                <w:szCs w:val="24"/>
                <w:lang w:eastAsia="en-US"/>
              </w:rPr>
            </w:pPr>
          </w:p>
        </w:tc>
        <w:tc>
          <w:tcPr>
            <w:tcW w:w="417" w:type="pct"/>
            <w:tcBorders>
              <w:left w:val="nil"/>
              <w:right w:val="nil"/>
            </w:tcBorders>
          </w:tcPr>
          <w:p w:rsidR="008C4910" w:rsidRPr="008C4910" w:rsidRDefault="008C4910" w:rsidP="00320D03">
            <w:pPr>
              <w:autoSpaceDE w:val="0"/>
              <w:autoSpaceDN w:val="0"/>
              <w:adjustRightInd w:val="0"/>
              <w:ind w:left="-110" w:firstLine="110"/>
              <w:jc w:val="center"/>
              <w:outlineLvl w:val="1"/>
              <w:rPr>
                <w:rFonts w:ascii="Arial" w:hAnsi="Arial" w:cs="Arial"/>
                <w:b/>
                <w:sz w:val="24"/>
                <w:szCs w:val="24"/>
                <w:lang w:eastAsia="en-US"/>
              </w:rPr>
            </w:pPr>
          </w:p>
        </w:tc>
      </w:tr>
      <w:tr w:rsidR="008C4910" w:rsidRPr="008C4910" w:rsidTr="00320D03">
        <w:trPr>
          <w:trHeight w:val="781"/>
        </w:trPr>
        <w:tc>
          <w:tcPr>
            <w:tcW w:w="232" w:type="pct"/>
          </w:tcPr>
          <w:p w:rsidR="008C4910" w:rsidRPr="008C4910" w:rsidRDefault="008C4910" w:rsidP="00320D03">
            <w:pPr>
              <w:autoSpaceDE w:val="0"/>
              <w:autoSpaceDN w:val="0"/>
              <w:adjustRightInd w:val="0"/>
              <w:jc w:val="center"/>
              <w:rPr>
                <w:rFonts w:ascii="Arial" w:hAnsi="Arial" w:cs="Arial"/>
                <w:sz w:val="24"/>
                <w:szCs w:val="24"/>
                <w:lang w:val="en-US" w:eastAsia="en-US"/>
              </w:rPr>
            </w:pPr>
            <w:r w:rsidRPr="008C4910">
              <w:rPr>
                <w:rFonts w:ascii="Arial" w:hAnsi="Arial" w:cs="Arial"/>
                <w:sz w:val="24"/>
                <w:szCs w:val="24"/>
                <w:lang w:val="en-US" w:eastAsia="en-US"/>
              </w:rPr>
              <w:t>2.</w:t>
            </w:r>
          </w:p>
        </w:tc>
        <w:tc>
          <w:tcPr>
            <w:tcW w:w="2916" w:type="pct"/>
          </w:tcPr>
          <w:p w:rsidR="008C4910" w:rsidRPr="008C4910" w:rsidRDefault="008C4910" w:rsidP="00320D03">
            <w:pPr>
              <w:jc w:val="both"/>
              <w:rPr>
                <w:rFonts w:ascii="Arial" w:hAnsi="Arial" w:cs="Arial"/>
                <w:sz w:val="24"/>
                <w:szCs w:val="24"/>
              </w:rPr>
            </w:pPr>
            <w:r w:rsidRPr="008C4910">
              <w:rPr>
                <w:rFonts w:ascii="Arial" w:hAnsi="Arial" w:cs="Arial"/>
                <w:sz w:val="24"/>
                <w:szCs w:val="24"/>
              </w:rPr>
              <w:t xml:space="preserve">Доля муниципального долга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 в объеме доходов местного бюджета без учета утвержденного объема безвозмездных поступлений</w:t>
            </w:r>
          </w:p>
        </w:tc>
        <w:tc>
          <w:tcPr>
            <w:tcW w:w="524" w:type="pct"/>
          </w:tcPr>
          <w:p w:rsidR="008C4910" w:rsidRPr="008C4910" w:rsidRDefault="008C4910" w:rsidP="00320D03">
            <w:pPr>
              <w:ind w:left="-108" w:right="-108"/>
              <w:jc w:val="center"/>
              <w:rPr>
                <w:rFonts w:ascii="Arial" w:hAnsi="Arial" w:cs="Arial"/>
                <w:sz w:val="24"/>
                <w:szCs w:val="24"/>
              </w:rPr>
            </w:pPr>
            <w:r w:rsidRPr="008C4910">
              <w:rPr>
                <w:rFonts w:ascii="Arial" w:hAnsi="Arial" w:cs="Arial"/>
                <w:sz w:val="24"/>
                <w:szCs w:val="24"/>
              </w:rPr>
              <w:t>процентов</w:t>
            </w:r>
          </w:p>
        </w:tc>
        <w:tc>
          <w:tcPr>
            <w:tcW w:w="493"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45</w:t>
            </w:r>
          </w:p>
        </w:tc>
        <w:tc>
          <w:tcPr>
            <w:tcW w:w="418"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40</w:t>
            </w:r>
          </w:p>
        </w:tc>
        <w:tc>
          <w:tcPr>
            <w:tcW w:w="41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35</w:t>
            </w:r>
          </w:p>
        </w:tc>
      </w:tr>
      <w:tr w:rsidR="008C4910" w:rsidRPr="008C4910" w:rsidTr="00320D03">
        <w:trPr>
          <w:trHeight w:val="792"/>
        </w:trPr>
        <w:tc>
          <w:tcPr>
            <w:tcW w:w="232" w:type="pct"/>
          </w:tcPr>
          <w:p w:rsidR="008C4910" w:rsidRPr="008C4910" w:rsidRDefault="008C4910" w:rsidP="00320D03">
            <w:pPr>
              <w:jc w:val="center"/>
              <w:rPr>
                <w:rFonts w:ascii="Arial" w:hAnsi="Arial" w:cs="Arial"/>
                <w:sz w:val="24"/>
                <w:szCs w:val="24"/>
                <w:lang w:val="en-US" w:eastAsia="en-US"/>
              </w:rPr>
            </w:pPr>
            <w:r w:rsidRPr="008C4910">
              <w:rPr>
                <w:rFonts w:ascii="Arial" w:hAnsi="Arial" w:cs="Arial"/>
                <w:sz w:val="24"/>
                <w:szCs w:val="24"/>
                <w:lang w:val="en-US" w:eastAsia="en-US"/>
              </w:rPr>
              <w:t>3.</w:t>
            </w:r>
          </w:p>
        </w:tc>
        <w:tc>
          <w:tcPr>
            <w:tcW w:w="2916" w:type="pct"/>
          </w:tcPr>
          <w:p w:rsidR="008C4910" w:rsidRPr="008C4910" w:rsidRDefault="008C4910" w:rsidP="00320D03">
            <w:pPr>
              <w:jc w:val="both"/>
              <w:rPr>
                <w:rFonts w:ascii="Arial" w:hAnsi="Arial" w:cs="Arial"/>
                <w:sz w:val="24"/>
                <w:szCs w:val="24"/>
              </w:rPr>
            </w:pPr>
            <w:r w:rsidRPr="008C4910">
              <w:rPr>
                <w:rFonts w:ascii="Arial" w:hAnsi="Arial" w:cs="Arial"/>
                <w:sz w:val="24"/>
                <w:szCs w:val="24"/>
              </w:rPr>
              <w:t xml:space="preserve">Доля расходов местного бюджета на обслуживание муниципального долга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 в общем объеме расходов местного бюджета</w:t>
            </w:r>
          </w:p>
        </w:tc>
        <w:tc>
          <w:tcPr>
            <w:tcW w:w="524" w:type="pct"/>
          </w:tcPr>
          <w:p w:rsidR="008C4910" w:rsidRPr="008C4910" w:rsidRDefault="008C4910" w:rsidP="00320D03">
            <w:pPr>
              <w:ind w:left="-108" w:right="-108"/>
              <w:jc w:val="center"/>
              <w:rPr>
                <w:rFonts w:ascii="Arial" w:hAnsi="Arial" w:cs="Arial"/>
                <w:sz w:val="24"/>
                <w:szCs w:val="24"/>
              </w:rPr>
            </w:pPr>
            <w:r w:rsidRPr="008C4910">
              <w:rPr>
                <w:rFonts w:ascii="Arial" w:hAnsi="Arial" w:cs="Arial"/>
                <w:sz w:val="24"/>
                <w:szCs w:val="24"/>
              </w:rPr>
              <w:t>процентов</w:t>
            </w:r>
          </w:p>
        </w:tc>
        <w:tc>
          <w:tcPr>
            <w:tcW w:w="493"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0,1</w:t>
            </w:r>
          </w:p>
        </w:tc>
        <w:tc>
          <w:tcPr>
            <w:tcW w:w="418"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0,1</w:t>
            </w:r>
          </w:p>
        </w:tc>
        <w:tc>
          <w:tcPr>
            <w:tcW w:w="41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0,1</w:t>
            </w:r>
          </w:p>
        </w:tc>
      </w:tr>
    </w:tbl>
    <w:p w:rsidR="008C4910" w:rsidRDefault="008C4910" w:rsidP="008C4910">
      <w:pPr>
        <w:autoSpaceDE w:val="0"/>
        <w:autoSpaceDN w:val="0"/>
        <w:adjustRightInd w:val="0"/>
        <w:ind w:left="10206"/>
        <w:jc w:val="right"/>
        <w:outlineLvl w:val="1"/>
        <w:rPr>
          <w:rFonts w:ascii="Arial" w:hAnsi="Arial" w:cs="Arial"/>
          <w:bCs/>
          <w:sz w:val="24"/>
          <w:szCs w:val="24"/>
          <w:lang w:eastAsia="en-US"/>
        </w:rPr>
      </w:pPr>
    </w:p>
    <w:p w:rsidR="008C4910" w:rsidRPr="008C4910" w:rsidRDefault="008C4910" w:rsidP="008C4910">
      <w:pPr>
        <w:autoSpaceDE w:val="0"/>
        <w:autoSpaceDN w:val="0"/>
        <w:adjustRightInd w:val="0"/>
        <w:ind w:left="10206"/>
        <w:jc w:val="right"/>
        <w:outlineLvl w:val="1"/>
        <w:rPr>
          <w:rFonts w:ascii="Arial" w:hAnsi="Arial" w:cs="Arial"/>
          <w:bCs/>
          <w:sz w:val="24"/>
          <w:szCs w:val="24"/>
          <w:lang w:eastAsia="en-US"/>
        </w:rPr>
      </w:pPr>
      <w:r w:rsidRPr="008C4910">
        <w:rPr>
          <w:rFonts w:ascii="Arial" w:hAnsi="Arial" w:cs="Arial"/>
          <w:bCs/>
          <w:sz w:val="24"/>
          <w:szCs w:val="24"/>
          <w:lang w:eastAsia="en-US"/>
        </w:rPr>
        <w:lastRenderedPageBreak/>
        <w:t xml:space="preserve">Приложение </w:t>
      </w:r>
      <w:r w:rsidRPr="008C4910">
        <w:rPr>
          <w:rFonts w:ascii="Arial" w:hAnsi="Arial" w:cs="Arial"/>
          <w:bCs/>
          <w:sz w:val="24"/>
          <w:szCs w:val="24"/>
          <w:lang w:val="en-US" w:eastAsia="en-US"/>
        </w:rPr>
        <w:t>N</w:t>
      </w:r>
      <w:r w:rsidRPr="008C4910">
        <w:rPr>
          <w:rFonts w:ascii="Arial" w:hAnsi="Arial" w:cs="Arial"/>
          <w:bCs/>
          <w:sz w:val="24"/>
          <w:szCs w:val="24"/>
          <w:lang w:eastAsia="en-US"/>
        </w:rPr>
        <w:t xml:space="preserve"> 2</w:t>
      </w:r>
    </w:p>
    <w:p w:rsidR="008C4910" w:rsidRPr="008C4910" w:rsidRDefault="008C4910" w:rsidP="008C4910">
      <w:pPr>
        <w:autoSpaceDE w:val="0"/>
        <w:autoSpaceDN w:val="0"/>
        <w:adjustRightInd w:val="0"/>
        <w:ind w:left="10206"/>
        <w:jc w:val="right"/>
        <w:rPr>
          <w:rFonts w:ascii="Arial" w:hAnsi="Arial" w:cs="Arial"/>
          <w:bCs/>
          <w:sz w:val="24"/>
          <w:szCs w:val="24"/>
          <w:lang w:eastAsia="en-US"/>
        </w:rPr>
      </w:pPr>
      <w:r w:rsidRPr="008C4910">
        <w:rPr>
          <w:rFonts w:ascii="Arial" w:hAnsi="Arial" w:cs="Arial"/>
          <w:bCs/>
          <w:sz w:val="24"/>
          <w:szCs w:val="24"/>
          <w:lang w:eastAsia="en-US"/>
        </w:rPr>
        <w:t xml:space="preserve">к муниципальной программе «Повышение  эффективности управления финансами  </w:t>
      </w:r>
      <w:proofErr w:type="gramStart"/>
      <w:r w:rsidRPr="008C4910">
        <w:rPr>
          <w:rFonts w:ascii="Arial" w:hAnsi="Arial" w:cs="Arial"/>
          <w:bCs/>
          <w:sz w:val="24"/>
          <w:szCs w:val="24"/>
          <w:lang w:eastAsia="en-US"/>
        </w:rPr>
        <w:t>в</w:t>
      </w:r>
      <w:proofErr w:type="gramEnd"/>
      <w:r w:rsidRPr="008C4910">
        <w:rPr>
          <w:rFonts w:ascii="Arial" w:hAnsi="Arial" w:cs="Arial"/>
          <w:bCs/>
          <w:sz w:val="24"/>
          <w:szCs w:val="24"/>
          <w:lang w:eastAsia="en-US"/>
        </w:rPr>
        <w:t xml:space="preserve"> </w:t>
      </w:r>
      <w:proofErr w:type="gramStart"/>
      <w:r w:rsidRPr="008C4910">
        <w:rPr>
          <w:rFonts w:ascii="Arial" w:hAnsi="Arial" w:cs="Arial"/>
          <w:bCs/>
          <w:sz w:val="24"/>
          <w:szCs w:val="24"/>
          <w:lang w:eastAsia="en-US"/>
        </w:rPr>
        <w:t>муниципального</w:t>
      </w:r>
      <w:proofErr w:type="gramEnd"/>
      <w:r w:rsidRPr="008C4910">
        <w:rPr>
          <w:rFonts w:ascii="Arial" w:hAnsi="Arial" w:cs="Arial"/>
          <w:bCs/>
          <w:sz w:val="24"/>
          <w:szCs w:val="24"/>
          <w:lang w:eastAsia="en-US"/>
        </w:rPr>
        <w:t xml:space="preserve"> образования «</w:t>
      </w:r>
      <w:proofErr w:type="spellStart"/>
      <w:r w:rsidRPr="008C4910">
        <w:rPr>
          <w:rFonts w:ascii="Arial" w:hAnsi="Arial" w:cs="Arial"/>
          <w:bCs/>
          <w:sz w:val="24"/>
          <w:szCs w:val="24"/>
          <w:lang w:eastAsia="en-US"/>
        </w:rPr>
        <w:t>Комаровский</w:t>
      </w:r>
      <w:proofErr w:type="spellEnd"/>
      <w:r w:rsidRPr="008C4910">
        <w:rPr>
          <w:rFonts w:ascii="Arial" w:hAnsi="Arial" w:cs="Arial"/>
          <w:bCs/>
          <w:sz w:val="24"/>
          <w:szCs w:val="24"/>
          <w:lang w:eastAsia="en-US"/>
        </w:rPr>
        <w:t xml:space="preserve"> сельсовет» </w:t>
      </w:r>
      <w:proofErr w:type="spellStart"/>
      <w:r w:rsidRPr="008C4910">
        <w:rPr>
          <w:rFonts w:ascii="Arial" w:hAnsi="Arial" w:cs="Arial"/>
          <w:bCs/>
          <w:sz w:val="24"/>
          <w:szCs w:val="24"/>
          <w:lang w:eastAsia="en-US"/>
        </w:rPr>
        <w:t>Кореневского</w:t>
      </w:r>
      <w:proofErr w:type="spellEnd"/>
      <w:r w:rsidRPr="008C4910">
        <w:rPr>
          <w:rFonts w:ascii="Arial" w:hAnsi="Arial" w:cs="Arial"/>
          <w:bCs/>
          <w:sz w:val="24"/>
          <w:szCs w:val="24"/>
          <w:lang w:eastAsia="en-US"/>
        </w:rPr>
        <w:t xml:space="preserve"> района Курской области»</w:t>
      </w:r>
    </w:p>
    <w:p w:rsidR="008C4910" w:rsidRPr="0084640C" w:rsidRDefault="008C4910" w:rsidP="008C4910">
      <w:pPr>
        <w:autoSpaceDE w:val="0"/>
        <w:autoSpaceDN w:val="0"/>
        <w:adjustRightInd w:val="0"/>
        <w:jc w:val="right"/>
        <w:outlineLvl w:val="1"/>
        <w:rPr>
          <w:rFonts w:ascii="Arial" w:hAnsi="Arial" w:cs="Arial"/>
          <w:sz w:val="24"/>
          <w:szCs w:val="24"/>
          <w:lang w:eastAsia="en-US"/>
        </w:rPr>
      </w:pPr>
    </w:p>
    <w:p w:rsidR="008C4910" w:rsidRPr="008C4910" w:rsidRDefault="008C4910" w:rsidP="008C4910">
      <w:pPr>
        <w:autoSpaceDE w:val="0"/>
        <w:autoSpaceDN w:val="0"/>
        <w:adjustRightInd w:val="0"/>
        <w:jc w:val="center"/>
        <w:rPr>
          <w:rFonts w:ascii="Arial" w:hAnsi="Arial" w:cs="Arial"/>
          <w:b/>
          <w:bCs/>
          <w:sz w:val="32"/>
          <w:szCs w:val="32"/>
          <w:lang w:eastAsia="en-US"/>
        </w:rPr>
      </w:pPr>
      <w:r w:rsidRPr="008C4910">
        <w:rPr>
          <w:rFonts w:ascii="Arial" w:hAnsi="Arial" w:cs="Arial"/>
          <w:b/>
          <w:bCs/>
          <w:sz w:val="32"/>
          <w:szCs w:val="32"/>
          <w:lang w:eastAsia="en-US"/>
        </w:rPr>
        <w:t>ПЕРЕЧЕНЬ</w:t>
      </w:r>
    </w:p>
    <w:p w:rsidR="008C4910" w:rsidRPr="008C4910" w:rsidRDefault="008C4910" w:rsidP="008C4910">
      <w:pPr>
        <w:autoSpaceDE w:val="0"/>
        <w:autoSpaceDN w:val="0"/>
        <w:adjustRightInd w:val="0"/>
        <w:jc w:val="center"/>
        <w:rPr>
          <w:rFonts w:ascii="Arial" w:hAnsi="Arial" w:cs="Arial"/>
          <w:b/>
          <w:bCs/>
          <w:sz w:val="32"/>
          <w:szCs w:val="32"/>
          <w:lang w:eastAsia="en-US"/>
        </w:rPr>
      </w:pPr>
      <w:r w:rsidRPr="008C4910">
        <w:rPr>
          <w:rFonts w:ascii="Arial" w:hAnsi="Arial" w:cs="Arial"/>
          <w:b/>
          <w:bCs/>
          <w:sz w:val="32"/>
          <w:szCs w:val="32"/>
          <w:lang w:eastAsia="en-US"/>
        </w:rPr>
        <w:t>ОСНОВНЫХ МЕРОПРИЯТИЙ</w:t>
      </w:r>
      <w:r w:rsidRPr="008C4910">
        <w:rPr>
          <w:rFonts w:ascii="Arial" w:hAnsi="Arial" w:cs="Arial"/>
          <w:sz w:val="32"/>
          <w:szCs w:val="32"/>
          <w:lang w:eastAsia="en-US"/>
        </w:rPr>
        <w:t xml:space="preserve"> </w:t>
      </w:r>
      <w:r w:rsidRPr="008C4910">
        <w:rPr>
          <w:rFonts w:ascii="Arial" w:hAnsi="Arial" w:cs="Arial"/>
          <w:b/>
          <w:bCs/>
          <w:sz w:val="32"/>
          <w:szCs w:val="32"/>
          <w:lang w:eastAsia="en-US"/>
        </w:rPr>
        <w:t xml:space="preserve"> МУНИЦИПАЛЬНОЙ ПРОГРАММЫ «ПОВЫШЕНИЕ ЭФФЕКТИВНОСТИ УПРАВЛЕНИЯ ФИНАНСАМИ  КОМАРОВСКОГО СЕЛЬСОВЕТА КОРЕНЕВСКОГО РАЙОНА КУРСКОЙ ОБЛАСТИ»</w:t>
      </w:r>
    </w:p>
    <w:p w:rsidR="008C4910" w:rsidRPr="0084640C" w:rsidRDefault="008C4910" w:rsidP="008C4910">
      <w:pPr>
        <w:autoSpaceDE w:val="0"/>
        <w:autoSpaceDN w:val="0"/>
        <w:adjustRightInd w:val="0"/>
        <w:jc w:val="both"/>
        <w:rPr>
          <w:sz w:val="24"/>
          <w:szCs w:val="24"/>
          <w:lang w:eastAsia="en-US"/>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95"/>
        <w:gridCol w:w="2524"/>
        <w:gridCol w:w="1984"/>
        <w:gridCol w:w="1418"/>
        <w:gridCol w:w="3685"/>
        <w:gridCol w:w="2268"/>
        <w:gridCol w:w="2127"/>
      </w:tblGrid>
      <w:tr w:rsidR="008C4910" w:rsidRPr="008C4910" w:rsidTr="00320D03">
        <w:trPr>
          <w:trHeight w:val="1104"/>
          <w:tblCellSpacing w:w="5" w:type="nil"/>
        </w:trPr>
        <w:tc>
          <w:tcPr>
            <w:tcW w:w="595"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N</w:t>
            </w:r>
          </w:p>
          <w:p w:rsidR="008C4910" w:rsidRPr="008C4910" w:rsidRDefault="008C4910" w:rsidP="00320D03">
            <w:pPr>
              <w:widowControl w:val="0"/>
              <w:autoSpaceDE w:val="0"/>
              <w:autoSpaceDN w:val="0"/>
              <w:adjustRightInd w:val="0"/>
              <w:jc w:val="center"/>
              <w:rPr>
                <w:rFonts w:ascii="Arial" w:hAnsi="Arial" w:cs="Arial"/>
                <w:sz w:val="24"/>
                <w:szCs w:val="24"/>
              </w:rPr>
            </w:pPr>
            <w:proofErr w:type="gramStart"/>
            <w:r w:rsidRPr="008C4910">
              <w:rPr>
                <w:rFonts w:ascii="Arial" w:hAnsi="Arial" w:cs="Arial"/>
                <w:sz w:val="24"/>
                <w:szCs w:val="24"/>
              </w:rPr>
              <w:t>п</w:t>
            </w:r>
            <w:proofErr w:type="gramEnd"/>
            <w:r w:rsidRPr="008C4910">
              <w:rPr>
                <w:rFonts w:ascii="Arial" w:hAnsi="Arial" w:cs="Arial"/>
                <w:sz w:val="24"/>
                <w:szCs w:val="24"/>
              </w:rPr>
              <w:t>/п</w:t>
            </w:r>
          </w:p>
        </w:tc>
        <w:tc>
          <w:tcPr>
            <w:tcW w:w="2524"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Номер и</w:t>
            </w:r>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наименование</w:t>
            </w:r>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основного</w:t>
            </w:r>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мероприятия</w:t>
            </w:r>
          </w:p>
        </w:tc>
        <w:tc>
          <w:tcPr>
            <w:tcW w:w="1984"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Ответственный</w:t>
            </w:r>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исполнитель</w:t>
            </w:r>
          </w:p>
        </w:tc>
        <w:tc>
          <w:tcPr>
            <w:tcW w:w="1418" w:type="dxa"/>
            <w:tcBorders>
              <w:top w:val="single" w:sz="8" w:space="0" w:color="auto"/>
              <w:left w:val="single" w:sz="8" w:space="0" w:color="auto"/>
              <w:right w:val="single" w:sz="8" w:space="0" w:color="auto"/>
            </w:tcBorders>
          </w:tcPr>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Срок реализации</w:t>
            </w:r>
          </w:p>
        </w:tc>
        <w:tc>
          <w:tcPr>
            <w:tcW w:w="3685"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Ожидаемый</w:t>
            </w:r>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непосредственный</w:t>
            </w:r>
          </w:p>
          <w:p w:rsidR="008C4910" w:rsidRPr="008C4910" w:rsidRDefault="008C4910" w:rsidP="00320D03">
            <w:pPr>
              <w:widowControl w:val="0"/>
              <w:autoSpaceDE w:val="0"/>
              <w:autoSpaceDN w:val="0"/>
              <w:adjustRightInd w:val="0"/>
              <w:jc w:val="center"/>
              <w:rPr>
                <w:rFonts w:ascii="Arial" w:hAnsi="Arial" w:cs="Arial"/>
                <w:sz w:val="24"/>
                <w:szCs w:val="24"/>
              </w:rPr>
            </w:pPr>
            <w:proofErr w:type="gramStart"/>
            <w:r w:rsidRPr="008C4910">
              <w:rPr>
                <w:rFonts w:ascii="Arial" w:hAnsi="Arial" w:cs="Arial"/>
                <w:sz w:val="24"/>
                <w:szCs w:val="24"/>
              </w:rPr>
              <w:t>результат (краткое</w:t>
            </w:r>
            <w:proofErr w:type="gramEnd"/>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описание)</w:t>
            </w:r>
          </w:p>
        </w:tc>
        <w:tc>
          <w:tcPr>
            <w:tcW w:w="2268"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Последствия</w:t>
            </w:r>
          </w:p>
          <w:p w:rsidR="008C4910" w:rsidRPr="008C4910" w:rsidRDefault="008C4910" w:rsidP="00320D03">
            <w:pPr>
              <w:widowControl w:val="0"/>
              <w:autoSpaceDE w:val="0"/>
              <w:autoSpaceDN w:val="0"/>
              <w:adjustRightInd w:val="0"/>
              <w:jc w:val="center"/>
              <w:rPr>
                <w:rFonts w:ascii="Arial" w:hAnsi="Arial" w:cs="Arial"/>
                <w:sz w:val="24"/>
                <w:szCs w:val="24"/>
              </w:rPr>
            </w:pPr>
            <w:proofErr w:type="spellStart"/>
            <w:r w:rsidRPr="008C4910">
              <w:rPr>
                <w:rFonts w:ascii="Arial" w:hAnsi="Arial" w:cs="Arial"/>
                <w:sz w:val="24"/>
                <w:szCs w:val="24"/>
              </w:rPr>
              <w:t>нереализации</w:t>
            </w:r>
            <w:proofErr w:type="spellEnd"/>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основного</w:t>
            </w:r>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мероприятия</w:t>
            </w:r>
          </w:p>
        </w:tc>
        <w:tc>
          <w:tcPr>
            <w:tcW w:w="2127"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 xml:space="preserve">Связь </w:t>
            </w:r>
            <w:proofErr w:type="gramStart"/>
            <w:r w:rsidRPr="008C4910">
              <w:rPr>
                <w:rFonts w:ascii="Arial" w:hAnsi="Arial" w:cs="Arial"/>
                <w:sz w:val="24"/>
                <w:szCs w:val="24"/>
              </w:rPr>
              <w:t>с</w:t>
            </w:r>
            <w:proofErr w:type="gramEnd"/>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показателями</w:t>
            </w:r>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муниципальной</w:t>
            </w:r>
          </w:p>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программы</w:t>
            </w:r>
          </w:p>
        </w:tc>
      </w:tr>
      <w:tr w:rsidR="008C4910" w:rsidRPr="008C4910" w:rsidTr="00320D03">
        <w:trPr>
          <w:tblCellSpacing w:w="5" w:type="nil"/>
        </w:trPr>
        <w:tc>
          <w:tcPr>
            <w:tcW w:w="14601" w:type="dxa"/>
            <w:gridSpan w:val="7"/>
            <w:tcBorders>
              <w:top w:val="single" w:sz="8" w:space="0" w:color="auto"/>
              <w:bottom w:val="single" w:sz="8" w:space="0" w:color="auto"/>
            </w:tcBorders>
          </w:tcPr>
          <w:p w:rsidR="008C4910" w:rsidRPr="008C4910" w:rsidRDefault="008C4910" w:rsidP="00320D03">
            <w:pPr>
              <w:widowControl w:val="0"/>
              <w:autoSpaceDE w:val="0"/>
              <w:autoSpaceDN w:val="0"/>
              <w:adjustRightInd w:val="0"/>
              <w:jc w:val="center"/>
              <w:outlineLvl w:val="2"/>
              <w:rPr>
                <w:rFonts w:ascii="Arial" w:hAnsi="Arial" w:cs="Arial"/>
                <w:sz w:val="24"/>
                <w:szCs w:val="24"/>
              </w:rPr>
            </w:pPr>
            <w:r w:rsidRPr="008C4910">
              <w:rPr>
                <w:rFonts w:ascii="Arial" w:hAnsi="Arial" w:cs="Arial"/>
                <w:bCs/>
                <w:sz w:val="24"/>
                <w:szCs w:val="24"/>
              </w:rPr>
              <w:t>Подпрограмма 1</w:t>
            </w:r>
            <w:r w:rsidRPr="008C4910">
              <w:rPr>
                <w:rFonts w:ascii="Arial" w:hAnsi="Arial" w:cs="Arial"/>
                <w:sz w:val="24"/>
                <w:szCs w:val="24"/>
              </w:rPr>
              <w:t xml:space="preserve"> </w:t>
            </w:r>
            <w:r w:rsidRPr="008C4910">
              <w:rPr>
                <w:rFonts w:ascii="Arial" w:hAnsi="Arial" w:cs="Arial"/>
                <w:bCs/>
                <w:sz w:val="24"/>
                <w:szCs w:val="24"/>
              </w:rPr>
              <w:t>«Управление муниципальным долгом»</w:t>
            </w:r>
          </w:p>
        </w:tc>
      </w:tr>
      <w:tr w:rsidR="008C4910" w:rsidRPr="008C4910" w:rsidTr="00320D03">
        <w:trPr>
          <w:tblCellSpacing w:w="5" w:type="nil"/>
        </w:trPr>
        <w:tc>
          <w:tcPr>
            <w:tcW w:w="595"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 xml:space="preserve"> 1.</w:t>
            </w:r>
          </w:p>
        </w:tc>
        <w:tc>
          <w:tcPr>
            <w:tcW w:w="2524"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«Обеспечение нормативного правового регулирования в сфере управления муниципальным долгом»</w:t>
            </w:r>
          </w:p>
        </w:tc>
        <w:tc>
          <w:tcPr>
            <w:tcW w:w="1984"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 xml:space="preserve">Администрация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
          <w:p w:rsidR="008C4910" w:rsidRPr="008C4910" w:rsidRDefault="008C4910" w:rsidP="00320D03">
            <w:pPr>
              <w:widowControl w:val="0"/>
              <w:autoSpaceDE w:val="0"/>
              <w:autoSpaceDN w:val="0"/>
              <w:adjustRightInd w:val="0"/>
              <w:jc w:val="both"/>
              <w:rPr>
                <w:rFonts w:ascii="Arial" w:hAnsi="Arial" w:cs="Arial"/>
                <w:sz w:val="24"/>
                <w:szCs w:val="24"/>
              </w:rPr>
            </w:pPr>
          </w:p>
        </w:tc>
        <w:tc>
          <w:tcPr>
            <w:tcW w:w="1418"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center"/>
              <w:rPr>
                <w:rFonts w:ascii="Arial" w:hAnsi="Arial" w:cs="Arial"/>
                <w:sz w:val="24"/>
                <w:szCs w:val="24"/>
              </w:rPr>
            </w:pPr>
            <w:r w:rsidRPr="008C4910">
              <w:rPr>
                <w:rFonts w:ascii="Arial" w:hAnsi="Arial" w:cs="Arial"/>
                <w:sz w:val="24"/>
                <w:szCs w:val="24"/>
              </w:rPr>
              <w:t>2018-2020 года</w:t>
            </w:r>
          </w:p>
        </w:tc>
        <w:tc>
          <w:tcPr>
            <w:tcW w:w="3685"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 xml:space="preserve">сохранение объема муниципального  долга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 в пределах не выше 50% утвержденного общего годового объема доходов местного бюджета без учета утвержденного объема безвозмездных поступлений.</w:t>
            </w:r>
          </w:p>
        </w:tc>
        <w:tc>
          <w:tcPr>
            <w:tcW w:w="2268"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 xml:space="preserve">снижение </w:t>
            </w:r>
            <w:proofErr w:type="gramStart"/>
            <w:r w:rsidRPr="008C4910">
              <w:rPr>
                <w:rFonts w:ascii="Arial" w:hAnsi="Arial" w:cs="Arial"/>
                <w:sz w:val="24"/>
                <w:szCs w:val="24"/>
              </w:rPr>
              <w:t>долговой</w:t>
            </w:r>
            <w:proofErr w:type="gramEnd"/>
          </w:p>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 xml:space="preserve">устойчивости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w:t>
            </w:r>
          </w:p>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Курской  области,</w:t>
            </w:r>
          </w:p>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 xml:space="preserve">увеличение       </w:t>
            </w:r>
          </w:p>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 xml:space="preserve">процентной       </w:t>
            </w:r>
          </w:p>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 xml:space="preserve">нагрузки </w:t>
            </w:r>
            <w:proofErr w:type="gramStart"/>
            <w:r w:rsidRPr="008C4910">
              <w:rPr>
                <w:rFonts w:ascii="Arial" w:hAnsi="Arial" w:cs="Arial"/>
                <w:sz w:val="24"/>
                <w:szCs w:val="24"/>
              </w:rPr>
              <w:t>на</w:t>
            </w:r>
            <w:proofErr w:type="gramEnd"/>
            <w:r w:rsidRPr="008C4910">
              <w:rPr>
                <w:rFonts w:ascii="Arial" w:hAnsi="Arial" w:cs="Arial"/>
                <w:sz w:val="24"/>
                <w:szCs w:val="24"/>
              </w:rPr>
              <w:t xml:space="preserve">      </w:t>
            </w:r>
          </w:p>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бюджет.</w:t>
            </w:r>
          </w:p>
        </w:tc>
        <w:tc>
          <w:tcPr>
            <w:tcW w:w="2127" w:type="dxa"/>
            <w:tcBorders>
              <w:top w:val="single" w:sz="8" w:space="0" w:color="auto"/>
              <w:left w:val="single" w:sz="8" w:space="0" w:color="auto"/>
              <w:bottom w:val="single" w:sz="8" w:space="0" w:color="auto"/>
              <w:right w:val="single" w:sz="8" w:space="0" w:color="auto"/>
            </w:tcBorders>
          </w:tcPr>
          <w:p w:rsidR="008C4910" w:rsidRPr="008C4910" w:rsidRDefault="008C4910" w:rsidP="00320D03">
            <w:pPr>
              <w:widowControl w:val="0"/>
              <w:autoSpaceDE w:val="0"/>
              <w:autoSpaceDN w:val="0"/>
              <w:adjustRightInd w:val="0"/>
              <w:jc w:val="both"/>
              <w:rPr>
                <w:rFonts w:ascii="Arial" w:hAnsi="Arial" w:cs="Arial"/>
                <w:sz w:val="24"/>
                <w:szCs w:val="24"/>
              </w:rPr>
            </w:pPr>
            <w:r w:rsidRPr="008C4910">
              <w:rPr>
                <w:rFonts w:ascii="Arial" w:hAnsi="Arial" w:cs="Arial"/>
                <w:sz w:val="24"/>
                <w:szCs w:val="24"/>
              </w:rPr>
              <w:t>обеспечивает достижение ожидаемого результата подпрограммы 1</w:t>
            </w:r>
          </w:p>
        </w:tc>
      </w:tr>
    </w:tbl>
    <w:p w:rsidR="008C4910" w:rsidRPr="0084640C" w:rsidRDefault="008C4910" w:rsidP="008C4910"/>
    <w:p w:rsidR="008C4910" w:rsidRDefault="008C4910" w:rsidP="008C4910">
      <w:pPr>
        <w:autoSpaceDE w:val="0"/>
        <w:autoSpaceDN w:val="0"/>
        <w:adjustRightInd w:val="0"/>
        <w:ind w:left="10206"/>
        <w:jc w:val="right"/>
        <w:outlineLvl w:val="1"/>
        <w:rPr>
          <w:rFonts w:ascii="Arial" w:hAnsi="Arial" w:cs="Arial"/>
          <w:bCs/>
          <w:sz w:val="24"/>
          <w:szCs w:val="24"/>
          <w:lang w:eastAsia="en-US"/>
        </w:rPr>
      </w:pPr>
    </w:p>
    <w:p w:rsidR="008C4910" w:rsidRPr="008C4910" w:rsidRDefault="008C4910" w:rsidP="008C4910">
      <w:pPr>
        <w:autoSpaceDE w:val="0"/>
        <w:autoSpaceDN w:val="0"/>
        <w:adjustRightInd w:val="0"/>
        <w:ind w:left="10206"/>
        <w:jc w:val="right"/>
        <w:outlineLvl w:val="1"/>
        <w:rPr>
          <w:rFonts w:ascii="Arial" w:hAnsi="Arial" w:cs="Arial"/>
          <w:bCs/>
          <w:sz w:val="24"/>
          <w:szCs w:val="24"/>
          <w:lang w:eastAsia="en-US"/>
        </w:rPr>
      </w:pPr>
      <w:bookmarkStart w:id="20" w:name="_GoBack"/>
      <w:bookmarkEnd w:id="20"/>
      <w:r w:rsidRPr="008C4910">
        <w:rPr>
          <w:rFonts w:ascii="Arial" w:hAnsi="Arial" w:cs="Arial"/>
          <w:bCs/>
          <w:sz w:val="24"/>
          <w:szCs w:val="24"/>
          <w:lang w:eastAsia="en-US"/>
        </w:rPr>
        <w:lastRenderedPageBreak/>
        <w:t>Приложение № 3</w:t>
      </w:r>
    </w:p>
    <w:p w:rsidR="008C4910" w:rsidRPr="008C4910" w:rsidRDefault="008C4910" w:rsidP="008C4910">
      <w:pPr>
        <w:autoSpaceDE w:val="0"/>
        <w:autoSpaceDN w:val="0"/>
        <w:adjustRightInd w:val="0"/>
        <w:ind w:left="10206"/>
        <w:jc w:val="right"/>
        <w:rPr>
          <w:rFonts w:ascii="Arial" w:hAnsi="Arial" w:cs="Arial"/>
          <w:bCs/>
          <w:sz w:val="24"/>
          <w:szCs w:val="24"/>
          <w:lang w:eastAsia="en-US"/>
        </w:rPr>
      </w:pPr>
      <w:r w:rsidRPr="008C4910">
        <w:rPr>
          <w:rFonts w:ascii="Arial" w:hAnsi="Arial" w:cs="Arial"/>
          <w:bCs/>
          <w:sz w:val="24"/>
          <w:szCs w:val="24"/>
          <w:lang w:eastAsia="en-US"/>
        </w:rPr>
        <w:t xml:space="preserve">к муниципальной программе «Повышение  эффективности управления финансами  </w:t>
      </w:r>
      <w:proofErr w:type="gramStart"/>
      <w:r w:rsidRPr="008C4910">
        <w:rPr>
          <w:rFonts w:ascii="Arial" w:hAnsi="Arial" w:cs="Arial"/>
          <w:bCs/>
          <w:sz w:val="24"/>
          <w:szCs w:val="24"/>
          <w:lang w:eastAsia="en-US"/>
        </w:rPr>
        <w:t>в</w:t>
      </w:r>
      <w:proofErr w:type="gramEnd"/>
      <w:r w:rsidRPr="008C4910">
        <w:rPr>
          <w:rFonts w:ascii="Arial" w:hAnsi="Arial" w:cs="Arial"/>
          <w:bCs/>
          <w:sz w:val="24"/>
          <w:szCs w:val="24"/>
          <w:lang w:eastAsia="en-US"/>
        </w:rPr>
        <w:t xml:space="preserve"> </w:t>
      </w:r>
      <w:proofErr w:type="gramStart"/>
      <w:r w:rsidRPr="008C4910">
        <w:rPr>
          <w:rFonts w:ascii="Arial" w:hAnsi="Arial" w:cs="Arial"/>
          <w:bCs/>
          <w:sz w:val="24"/>
          <w:szCs w:val="24"/>
          <w:lang w:eastAsia="en-US"/>
        </w:rPr>
        <w:t>муниципального</w:t>
      </w:r>
      <w:proofErr w:type="gramEnd"/>
      <w:r w:rsidRPr="008C4910">
        <w:rPr>
          <w:rFonts w:ascii="Arial" w:hAnsi="Arial" w:cs="Arial"/>
          <w:bCs/>
          <w:sz w:val="24"/>
          <w:szCs w:val="24"/>
          <w:lang w:eastAsia="en-US"/>
        </w:rPr>
        <w:t xml:space="preserve"> образования «</w:t>
      </w:r>
      <w:proofErr w:type="spellStart"/>
      <w:r w:rsidRPr="008C4910">
        <w:rPr>
          <w:rFonts w:ascii="Arial" w:hAnsi="Arial" w:cs="Arial"/>
          <w:bCs/>
          <w:sz w:val="24"/>
          <w:szCs w:val="24"/>
          <w:lang w:eastAsia="en-US"/>
        </w:rPr>
        <w:t>Комаровский</w:t>
      </w:r>
      <w:proofErr w:type="spellEnd"/>
      <w:r w:rsidRPr="008C4910">
        <w:rPr>
          <w:rFonts w:ascii="Arial" w:hAnsi="Arial" w:cs="Arial"/>
          <w:bCs/>
          <w:sz w:val="24"/>
          <w:szCs w:val="24"/>
          <w:lang w:eastAsia="en-US"/>
        </w:rPr>
        <w:t xml:space="preserve"> сельсовет» </w:t>
      </w:r>
      <w:proofErr w:type="spellStart"/>
      <w:r w:rsidRPr="008C4910">
        <w:rPr>
          <w:rFonts w:ascii="Arial" w:hAnsi="Arial" w:cs="Arial"/>
          <w:bCs/>
          <w:sz w:val="24"/>
          <w:szCs w:val="24"/>
          <w:lang w:eastAsia="en-US"/>
        </w:rPr>
        <w:t>Кореневского</w:t>
      </w:r>
      <w:proofErr w:type="spellEnd"/>
      <w:r w:rsidRPr="008C4910">
        <w:rPr>
          <w:rFonts w:ascii="Arial" w:hAnsi="Arial" w:cs="Arial"/>
          <w:bCs/>
          <w:sz w:val="24"/>
          <w:szCs w:val="24"/>
          <w:lang w:eastAsia="en-US"/>
        </w:rPr>
        <w:t xml:space="preserve"> района Курской области»</w:t>
      </w:r>
    </w:p>
    <w:p w:rsidR="008C4910" w:rsidRPr="0084640C" w:rsidRDefault="008C4910" w:rsidP="008C4910">
      <w:pPr>
        <w:autoSpaceDE w:val="0"/>
        <w:autoSpaceDN w:val="0"/>
        <w:adjustRightInd w:val="0"/>
        <w:jc w:val="both"/>
        <w:rPr>
          <w:rFonts w:ascii="Arial" w:hAnsi="Arial" w:cs="Arial"/>
          <w:sz w:val="24"/>
          <w:szCs w:val="24"/>
          <w:lang w:eastAsia="en-US"/>
        </w:rPr>
      </w:pPr>
    </w:p>
    <w:p w:rsidR="008C4910" w:rsidRPr="0084640C" w:rsidRDefault="008C4910" w:rsidP="008C4910">
      <w:pPr>
        <w:autoSpaceDE w:val="0"/>
        <w:autoSpaceDN w:val="0"/>
        <w:adjustRightInd w:val="0"/>
        <w:jc w:val="both"/>
        <w:rPr>
          <w:rFonts w:ascii="Arial" w:hAnsi="Arial" w:cs="Arial"/>
          <w:sz w:val="24"/>
          <w:szCs w:val="24"/>
          <w:lang w:eastAsia="en-US"/>
        </w:rPr>
      </w:pPr>
    </w:p>
    <w:p w:rsidR="008C4910" w:rsidRPr="008C4910" w:rsidRDefault="008C4910" w:rsidP="008C4910">
      <w:pPr>
        <w:autoSpaceDE w:val="0"/>
        <w:autoSpaceDN w:val="0"/>
        <w:adjustRightInd w:val="0"/>
        <w:jc w:val="center"/>
        <w:rPr>
          <w:rFonts w:ascii="Arial" w:hAnsi="Arial" w:cs="Arial"/>
          <w:b/>
          <w:bCs/>
          <w:sz w:val="32"/>
          <w:szCs w:val="32"/>
          <w:lang w:eastAsia="en-US"/>
        </w:rPr>
      </w:pPr>
      <w:r w:rsidRPr="008C4910">
        <w:rPr>
          <w:rFonts w:ascii="Arial" w:hAnsi="Arial" w:cs="Arial"/>
          <w:b/>
          <w:bCs/>
          <w:sz w:val="32"/>
          <w:szCs w:val="32"/>
          <w:lang w:eastAsia="en-US"/>
        </w:rPr>
        <w:t>РЕСУРСНОЕ ОБЕСПЕЧЕНИЕ</w:t>
      </w:r>
    </w:p>
    <w:p w:rsidR="008C4910" w:rsidRPr="008C4910" w:rsidRDefault="008C4910" w:rsidP="008C4910">
      <w:pPr>
        <w:autoSpaceDE w:val="0"/>
        <w:autoSpaceDN w:val="0"/>
        <w:adjustRightInd w:val="0"/>
        <w:jc w:val="center"/>
        <w:rPr>
          <w:rFonts w:ascii="Arial" w:hAnsi="Arial" w:cs="Arial"/>
          <w:b/>
          <w:bCs/>
          <w:sz w:val="32"/>
          <w:szCs w:val="32"/>
          <w:lang w:eastAsia="en-US"/>
        </w:rPr>
      </w:pPr>
      <w:r w:rsidRPr="008C4910">
        <w:rPr>
          <w:rFonts w:ascii="Arial" w:hAnsi="Arial" w:cs="Arial"/>
          <w:b/>
          <w:bCs/>
          <w:sz w:val="32"/>
          <w:szCs w:val="32"/>
          <w:lang w:eastAsia="en-US"/>
        </w:rPr>
        <w:t>РЕАЛИЗАЦИИ МУНИЦИПАЛЬНОЙ ПРОГРАММЫ «ПОВЫШЕНИЕ ЭФФЕКТИВНОСТИ УПРАВЛЕНИЯ ФИНАНСАМИ  КОМАРОВСКОГО СЕЛЬСОВЕТА КОРЕНЕВСКОГО РАЙОНА КУРСКОЙ ОБЛАСТИ»</w:t>
      </w:r>
    </w:p>
    <w:p w:rsidR="008C4910" w:rsidRPr="0084640C" w:rsidRDefault="008C4910" w:rsidP="008C4910">
      <w:pPr>
        <w:autoSpaceDE w:val="0"/>
        <w:autoSpaceDN w:val="0"/>
        <w:adjustRightInd w:val="0"/>
        <w:rPr>
          <w:rFonts w:ascii="Arial" w:hAnsi="Arial" w:cs="Arial"/>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3247"/>
        <w:gridCol w:w="1981"/>
        <w:gridCol w:w="841"/>
        <w:gridCol w:w="750"/>
        <w:gridCol w:w="1440"/>
        <w:gridCol w:w="719"/>
        <w:gridCol w:w="1096"/>
        <w:gridCol w:w="1104"/>
        <w:gridCol w:w="1099"/>
      </w:tblGrid>
      <w:tr w:rsidR="008C4910" w:rsidRPr="008C4910" w:rsidTr="00320D03">
        <w:trPr>
          <w:trHeight w:val="444"/>
        </w:trPr>
        <w:tc>
          <w:tcPr>
            <w:tcW w:w="633" w:type="pct"/>
            <w:vMerge w:val="restart"/>
          </w:tcPr>
          <w:p w:rsidR="008C4910" w:rsidRPr="008C4910" w:rsidRDefault="008C4910" w:rsidP="00320D03">
            <w:pPr>
              <w:jc w:val="center"/>
              <w:rPr>
                <w:rFonts w:ascii="Arial" w:hAnsi="Arial" w:cs="Arial"/>
                <w:sz w:val="24"/>
                <w:szCs w:val="24"/>
              </w:rPr>
            </w:pPr>
            <w:r w:rsidRPr="008C4910">
              <w:rPr>
                <w:rFonts w:ascii="Arial" w:hAnsi="Arial" w:cs="Arial"/>
                <w:sz w:val="24"/>
                <w:szCs w:val="24"/>
              </w:rPr>
              <w:t>Статус</w:t>
            </w:r>
          </w:p>
        </w:tc>
        <w:tc>
          <w:tcPr>
            <w:tcW w:w="1150" w:type="pct"/>
            <w:vMerge w:val="restart"/>
          </w:tcPr>
          <w:p w:rsidR="008C4910" w:rsidRPr="008C4910" w:rsidRDefault="008C4910" w:rsidP="00320D03">
            <w:pPr>
              <w:jc w:val="center"/>
              <w:rPr>
                <w:rFonts w:ascii="Arial" w:hAnsi="Arial" w:cs="Arial"/>
                <w:sz w:val="24"/>
                <w:szCs w:val="24"/>
              </w:rPr>
            </w:pPr>
            <w:r w:rsidRPr="008C4910">
              <w:rPr>
                <w:rFonts w:ascii="Arial" w:hAnsi="Arial" w:cs="Arial"/>
                <w:sz w:val="24"/>
                <w:szCs w:val="24"/>
              </w:rPr>
              <w:t>Наименование муниципальной программы, подпрограммы</w:t>
            </w:r>
          </w:p>
        </w:tc>
        <w:tc>
          <w:tcPr>
            <w:tcW w:w="662" w:type="pct"/>
            <w:vMerge w:val="restart"/>
          </w:tcPr>
          <w:p w:rsidR="008C4910" w:rsidRPr="008C4910" w:rsidRDefault="008C4910" w:rsidP="00320D03">
            <w:pPr>
              <w:jc w:val="center"/>
              <w:rPr>
                <w:rFonts w:ascii="Arial" w:hAnsi="Arial" w:cs="Arial"/>
                <w:sz w:val="24"/>
                <w:szCs w:val="24"/>
              </w:rPr>
            </w:pPr>
            <w:r w:rsidRPr="008C4910">
              <w:rPr>
                <w:rFonts w:ascii="Arial" w:hAnsi="Arial" w:cs="Arial"/>
                <w:sz w:val="24"/>
                <w:szCs w:val="24"/>
              </w:rPr>
              <w:t>Ответственный исполнитель, соисполнители, участники</w:t>
            </w:r>
          </w:p>
        </w:tc>
        <w:tc>
          <w:tcPr>
            <w:tcW w:w="1363" w:type="pct"/>
            <w:gridSpan w:val="4"/>
          </w:tcPr>
          <w:p w:rsidR="008C4910" w:rsidRPr="008C4910" w:rsidRDefault="008C4910" w:rsidP="00320D03">
            <w:pPr>
              <w:jc w:val="center"/>
              <w:rPr>
                <w:rFonts w:ascii="Arial" w:hAnsi="Arial" w:cs="Arial"/>
                <w:sz w:val="24"/>
                <w:szCs w:val="24"/>
              </w:rPr>
            </w:pPr>
            <w:r w:rsidRPr="008C4910">
              <w:rPr>
                <w:rFonts w:ascii="Arial" w:hAnsi="Arial" w:cs="Arial"/>
                <w:sz w:val="24"/>
                <w:szCs w:val="24"/>
              </w:rPr>
              <w:t>Код бюджетной классификации</w:t>
            </w:r>
          </w:p>
        </w:tc>
        <w:tc>
          <w:tcPr>
            <w:tcW w:w="1190" w:type="pct"/>
            <w:gridSpan w:val="3"/>
          </w:tcPr>
          <w:p w:rsidR="008C4910" w:rsidRPr="008C4910" w:rsidRDefault="008C4910" w:rsidP="00320D03">
            <w:pPr>
              <w:rPr>
                <w:rFonts w:ascii="Arial" w:hAnsi="Arial" w:cs="Arial"/>
                <w:sz w:val="24"/>
                <w:szCs w:val="24"/>
              </w:rPr>
            </w:pPr>
            <w:r w:rsidRPr="008C4910">
              <w:rPr>
                <w:rFonts w:ascii="Arial" w:hAnsi="Arial" w:cs="Arial"/>
                <w:sz w:val="24"/>
                <w:szCs w:val="24"/>
              </w:rPr>
              <w:t>Расходы (рублей)</w:t>
            </w:r>
          </w:p>
          <w:p w:rsidR="008C4910" w:rsidRPr="008C4910" w:rsidRDefault="008C4910" w:rsidP="00320D03">
            <w:pPr>
              <w:rPr>
                <w:rFonts w:ascii="Arial" w:hAnsi="Arial" w:cs="Arial"/>
                <w:sz w:val="24"/>
                <w:szCs w:val="24"/>
              </w:rPr>
            </w:pPr>
          </w:p>
        </w:tc>
      </w:tr>
      <w:tr w:rsidR="008C4910" w:rsidRPr="008C4910" w:rsidTr="00320D03">
        <w:trPr>
          <w:trHeight w:val="444"/>
        </w:trPr>
        <w:tc>
          <w:tcPr>
            <w:tcW w:w="633" w:type="pct"/>
            <w:vMerge/>
            <w:vAlign w:val="center"/>
          </w:tcPr>
          <w:p w:rsidR="008C4910" w:rsidRPr="008C4910" w:rsidRDefault="008C4910" w:rsidP="00320D03">
            <w:pPr>
              <w:rPr>
                <w:rFonts w:ascii="Arial" w:hAnsi="Arial" w:cs="Arial"/>
                <w:sz w:val="24"/>
                <w:szCs w:val="24"/>
              </w:rPr>
            </w:pPr>
          </w:p>
        </w:tc>
        <w:tc>
          <w:tcPr>
            <w:tcW w:w="1150" w:type="pct"/>
            <w:vMerge/>
            <w:vAlign w:val="center"/>
          </w:tcPr>
          <w:p w:rsidR="008C4910" w:rsidRPr="008C4910" w:rsidRDefault="008C4910" w:rsidP="00320D03">
            <w:pPr>
              <w:rPr>
                <w:rFonts w:ascii="Arial" w:hAnsi="Arial" w:cs="Arial"/>
                <w:sz w:val="24"/>
                <w:szCs w:val="24"/>
              </w:rPr>
            </w:pPr>
          </w:p>
        </w:tc>
        <w:tc>
          <w:tcPr>
            <w:tcW w:w="662" w:type="pct"/>
            <w:vMerge/>
            <w:vAlign w:val="center"/>
          </w:tcPr>
          <w:p w:rsidR="008C4910" w:rsidRPr="008C4910" w:rsidRDefault="008C4910" w:rsidP="00320D03">
            <w:pPr>
              <w:rPr>
                <w:rFonts w:ascii="Arial" w:hAnsi="Arial" w:cs="Arial"/>
                <w:sz w:val="24"/>
                <w:szCs w:val="24"/>
              </w:rPr>
            </w:pPr>
          </w:p>
        </w:tc>
        <w:tc>
          <w:tcPr>
            <w:tcW w:w="30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ГРБС</w:t>
            </w:r>
          </w:p>
        </w:tc>
        <w:tc>
          <w:tcPr>
            <w:tcW w:w="263" w:type="pct"/>
          </w:tcPr>
          <w:p w:rsidR="008C4910" w:rsidRPr="008C4910" w:rsidRDefault="008C4910" w:rsidP="00320D03">
            <w:pPr>
              <w:jc w:val="center"/>
              <w:rPr>
                <w:rFonts w:ascii="Arial" w:hAnsi="Arial" w:cs="Arial"/>
                <w:sz w:val="24"/>
                <w:szCs w:val="24"/>
              </w:rPr>
            </w:pPr>
            <w:proofErr w:type="spellStart"/>
            <w:r w:rsidRPr="008C4910">
              <w:rPr>
                <w:rFonts w:ascii="Arial" w:hAnsi="Arial" w:cs="Arial"/>
                <w:sz w:val="24"/>
                <w:szCs w:val="24"/>
              </w:rPr>
              <w:t>Рз</w:t>
            </w:r>
            <w:proofErr w:type="spellEnd"/>
            <w:r w:rsidRPr="008C4910">
              <w:rPr>
                <w:rFonts w:ascii="Arial" w:hAnsi="Arial" w:cs="Arial"/>
                <w:sz w:val="24"/>
                <w:szCs w:val="24"/>
              </w:rPr>
              <w:t xml:space="preserve"> </w:t>
            </w:r>
            <w:proofErr w:type="spellStart"/>
            <w:proofErr w:type="gramStart"/>
            <w:r w:rsidRPr="008C4910">
              <w:rPr>
                <w:rFonts w:ascii="Arial" w:hAnsi="Arial" w:cs="Arial"/>
                <w:sz w:val="24"/>
                <w:szCs w:val="24"/>
              </w:rPr>
              <w:t>Пр</w:t>
            </w:r>
            <w:proofErr w:type="spellEnd"/>
            <w:proofErr w:type="gramEnd"/>
          </w:p>
        </w:tc>
        <w:tc>
          <w:tcPr>
            <w:tcW w:w="529"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ЦСР</w:t>
            </w:r>
          </w:p>
        </w:tc>
        <w:tc>
          <w:tcPr>
            <w:tcW w:w="263"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ВР</w:t>
            </w:r>
          </w:p>
        </w:tc>
        <w:tc>
          <w:tcPr>
            <w:tcW w:w="396"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2018г.</w:t>
            </w:r>
          </w:p>
        </w:tc>
        <w:tc>
          <w:tcPr>
            <w:tcW w:w="39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2019г.</w:t>
            </w:r>
          </w:p>
        </w:tc>
        <w:tc>
          <w:tcPr>
            <w:tcW w:w="39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2020г.</w:t>
            </w:r>
          </w:p>
        </w:tc>
      </w:tr>
      <w:tr w:rsidR="008C4910" w:rsidRPr="008C4910" w:rsidTr="00320D03">
        <w:trPr>
          <w:trHeight w:val="1636"/>
        </w:trPr>
        <w:tc>
          <w:tcPr>
            <w:tcW w:w="633" w:type="pct"/>
            <w:tcBorders>
              <w:bottom w:val="single" w:sz="4" w:space="0" w:color="auto"/>
            </w:tcBorders>
          </w:tcPr>
          <w:p w:rsidR="008C4910" w:rsidRPr="008C4910" w:rsidRDefault="008C4910" w:rsidP="00320D03">
            <w:pPr>
              <w:rPr>
                <w:rFonts w:ascii="Arial" w:hAnsi="Arial" w:cs="Arial"/>
                <w:sz w:val="24"/>
                <w:szCs w:val="24"/>
              </w:rPr>
            </w:pPr>
            <w:r w:rsidRPr="008C4910">
              <w:rPr>
                <w:rFonts w:ascii="Arial" w:hAnsi="Arial" w:cs="Arial"/>
                <w:sz w:val="24"/>
                <w:szCs w:val="24"/>
              </w:rPr>
              <w:t xml:space="preserve">Муниципальная программа </w:t>
            </w:r>
          </w:p>
        </w:tc>
        <w:tc>
          <w:tcPr>
            <w:tcW w:w="1150" w:type="pct"/>
            <w:tcBorders>
              <w:bottom w:val="single" w:sz="4" w:space="0" w:color="auto"/>
            </w:tcBorders>
          </w:tcPr>
          <w:p w:rsidR="008C4910" w:rsidRPr="008C4910" w:rsidRDefault="008C4910" w:rsidP="00320D03">
            <w:pPr>
              <w:rPr>
                <w:rFonts w:ascii="Arial" w:hAnsi="Arial" w:cs="Arial"/>
                <w:sz w:val="24"/>
                <w:szCs w:val="24"/>
              </w:rPr>
            </w:pPr>
            <w:r w:rsidRPr="008C4910">
              <w:rPr>
                <w:rFonts w:ascii="Arial" w:hAnsi="Arial" w:cs="Arial"/>
                <w:sz w:val="24"/>
                <w:szCs w:val="24"/>
              </w:rPr>
              <w:t>«Повышение эффективности управления финансами муниципального образования «</w:t>
            </w:r>
            <w:proofErr w:type="spellStart"/>
            <w:r w:rsidRPr="008C4910">
              <w:rPr>
                <w:rFonts w:ascii="Arial" w:hAnsi="Arial" w:cs="Arial"/>
                <w:sz w:val="24"/>
                <w:szCs w:val="24"/>
              </w:rPr>
              <w:t>Комаровский</w:t>
            </w:r>
            <w:proofErr w:type="spellEnd"/>
            <w:r w:rsidRPr="008C4910">
              <w:rPr>
                <w:rFonts w:ascii="Arial" w:hAnsi="Arial" w:cs="Arial"/>
                <w:sz w:val="24"/>
                <w:szCs w:val="24"/>
              </w:rPr>
              <w:t xml:space="preserve">  сельсовет» </w:t>
            </w:r>
            <w:proofErr w:type="spellStart"/>
            <w:r w:rsidRPr="008C4910">
              <w:rPr>
                <w:rFonts w:ascii="Arial" w:hAnsi="Arial" w:cs="Arial"/>
                <w:sz w:val="24"/>
                <w:szCs w:val="24"/>
              </w:rPr>
              <w:t>Кореневского</w:t>
            </w:r>
            <w:proofErr w:type="spellEnd"/>
            <w:r w:rsidRPr="008C4910">
              <w:rPr>
                <w:rFonts w:ascii="Arial" w:hAnsi="Arial" w:cs="Arial"/>
                <w:sz w:val="24"/>
                <w:szCs w:val="24"/>
              </w:rPr>
              <w:t xml:space="preserve"> района Курской области»</w:t>
            </w:r>
          </w:p>
        </w:tc>
        <w:tc>
          <w:tcPr>
            <w:tcW w:w="662" w:type="pct"/>
            <w:tcBorders>
              <w:bottom w:val="single" w:sz="4" w:space="0" w:color="auto"/>
            </w:tcBorders>
          </w:tcPr>
          <w:p w:rsidR="008C4910" w:rsidRPr="008C4910" w:rsidRDefault="008C4910" w:rsidP="00320D03">
            <w:pPr>
              <w:rPr>
                <w:rFonts w:ascii="Arial" w:hAnsi="Arial" w:cs="Arial"/>
                <w:sz w:val="24"/>
                <w:szCs w:val="24"/>
              </w:rPr>
            </w:pPr>
            <w:r w:rsidRPr="008C4910">
              <w:rPr>
                <w:rFonts w:ascii="Arial" w:hAnsi="Arial" w:cs="Arial"/>
                <w:sz w:val="24"/>
                <w:szCs w:val="24"/>
              </w:rPr>
              <w:t xml:space="preserve">Администрация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w:t>
            </w:r>
          </w:p>
        </w:tc>
        <w:tc>
          <w:tcPr>
            <w:tcW w:w="307"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001</w:t>
            </w:r>
          </w:p>
          <w:p w:rsidR="008C4910" w:rsidRPr="008C4910" w:rsidRDefault="008C4910" w:rsidP="00320D03">
            <w:pPr>
              <w:jc w:val="center"/>
              <w:rPr>
                <w:rFonts w:ascii="Arial" w:hAnsi="Arial" w:cs="Arial"/>
                <w:sz w:val="24"/>
                <w:szCs w:val="24"/>
              </w:rPr>
            </w:pPr>
          </w:p>
          <w:p w:rsidR="008C4910" w:rsidRPr="008C4910" w:rsidRDefault="008C4910" w:rsidP="00320D03">
            <w:pPr>
              <w:jc w:val="center"/>
              <w:rPr>
                <w:rFonts w:ascii="Arial" w:hAnsi="Arial" w:cs="Arial"/>
                <w:sz w:val="24"/>
                <w:szCs w:val="24"/>
              </w:rPr>
            </w:pPr>
          </w:p>
          <w:p w:rsidR="008C4910" w:rsidRPr="008C4910" w:rsidRDefault="008C4910" w:rsidP="00320D03">
            <w:pPr>
              <w:jc w:val="center"/>
              <w:rPr>
                <w:rFonts w:ascii="Arial" w:hAnsi="Arial" w:cs="Arial"/>
                <w:sz w:val="24"/>
                <w:szCs w:val="24"/>
              </w:rPr>
            </w:pPr>
          </w:p>
          <w:p w:rsidR="008C4910" w:rsidRPr="008C4910" w:rsidRDefault="008C4910" w:rsidP="00320D03">
            <w:pPr>
              <w:rPr>
                <w:rFonts w:ascii="Arial" w:hAnsi="Arial" w:cs="Arial"/>
                <w:sz w:val="24"/>
                <w:szCs w:val="24"/>
              </w:rPr>
            </w:pPr>
          </w:p>
        </w:tc>
        <w:tc>
          <w:tcPr>
            <w:tcW w:w="263"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1301</w:t>
            </w:r>
          </w:p>
        </w:tc>
        <w:tc>
          <w:tcPr>
            <w:tcW w:w="529" w:type="pct"/>
            <w:tcBorders>
              <w:bottom w:val="single" w:sz="4" w:space="0" w:color="auto"/>
            </w:tcBorders>
          </w:tcPr>
          <w:p w:rsidR="008C4910" w:rsidRPr="008C4910" w:rsidRDefault="008C4910" w:rsidP="00320D03">
            <w:pPr>
              <w:rPr>
                <w:rFonts w:ascii="Arial" w:hAnsi="Arial" w:cs="Arial"/>
                <w:sz w:val="24"/>
                <w:szCs w:val="24"/>
              </w:rPr>
            </w:pPr>
            <w:r w:rsidRPr="008C4910">
              <w:rPr>
                <w:rFonts w:ascii="Arial" w:hAnsi="Arial" w:cs="Arial"/>
                <w:sz w:val="24"/>
                <w:szCs w:val="24"/>
              </w:rPr>
              <w:t>14 0 00 0000</w:t>
            </w:r>
          </w:p>
        </w:tc>
        <w:tc>
          <w:tcPr>
            <w:tcW w:w="263"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lang w:val="en-US"/>
              </w:rPr>
              <w:t>x</w:t>
            </w:r>
          </w:p>
        </w:tc>
        <w:tc>
          <w:tcPr>
            <w:tcW w:w="396"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1 000</w:t>
            </w:r>
          </w:p>
        </w:tc>
        <w:tc>
          <w:tcPr>
            <w:tcW w:w="397"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1 000</w:t>
            </w:r>
          </w:p>
          <w:p w:rsidR="008C4910" w:rsidRPr="008C4910" w:rsidRDefault="008C4910" w:rsidP="00320D03">
            <w:pPr>
              <w:jc w:val="center"/>
              <w:rPr>
                <w:rFonts w:ascii="Arial" w:hAnsi="Arial" w:cs="Arial"/>
                <w:sz w:val="24"/>
                <w:szCs w:val="24"/>
              </w:rPr>
            </w:pPr>
          </w:p>
          <w:p w:rsidR="008C4910" w:rsidRPr="008C4910" w:rsidRDefault="008C4910" w:rsidP="00320D03">
            <w:pPr>
              <w:jc w:val="center"/>
              <w:rPr>
                <w:rFonts w:ascii="Arial" w:hAnsi="Arial" w:cs="Arial"/>
                <w:sz w:val="24"/>
                <w:szCs w:val="24"/>
              </w:rPr>
            </w:pPr>
          </w:p>
          <w:p w:rsidR="008C4910" w:rsidRPr="008C4910" w:rsidRDefault="008C4910" w:rsidP="00320D03">
            <w:pPr>
              <w:jc w:val="center"/>
              <w:rPr>
                <w:rFonts w:ascii="Arial" w:hAnsi="Arial" w:cs="Arial"/>
                <w:sz w:val="24"/>
                <w:szCs w:val="24"/>
              </w:rPr>
            </w:pPr>
          </w:p>
          <w:p w:rsidR="008C4910" w:rsidRPr="008C4910" w:rsidRDefault="008C4910" w:rsidP="00320D03">
            <w:pPr>
              <w:jc w:val="center"/>
              <w:rPr>
                <w:rFonts w:ascii="Arial" w:hAnsi="Arial" w:cs="Arial"/>
                <w:sz w:val="24"/>
                <w:szCs w:val="24"/>
              </w:rPr>
            </w:pPr>
          </w:p>
          <w:p w:rsidR="008C4910" w:rsidRPr="008C4910" w:rsidRDefault="008C4910" w:rsidP="00320D03">
            <w:pPr>
              <w:rPr>
                <w:rFonts w:ascii="Arial" w:hAnsi="Arial" w:cs="Arial"/>
                <w:sz w:val="24"/>
                <w:szCs w:val="24"/>
              </w:rPr>
            </w:pPr>
          </w:p>
        </w:tc>
        <w:tc>
          <w:tcPr>
            <w:tcW w:w="397" w:type="pct"/>
            <w:tcBorders>
              <w:bottom w:val="single" w:sz="4" w:space="0" w:color="auto"/>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1 000</w:t>
            </w:r>
          </w:p>
        </w:tc>
      </w:tr>
      <w:tr w:rsidR="008C4910" w:rsidRPr="008C4910" w:rsidTr="00320D03">
        <w:trPr>
          <w:trHeight w:val="578"/>
        </w:trPr>
        <w:tc>
          <w:tcPr>
            <w:tcW w:w="4603" w:type="pct"/>
            <w:gridSpan w:val="9"/>
            <w:tcBorders>
              <w:left w:val="nil"/>
              <w:right w:val="nil"/>
            </w:tcBorders>
          </w:tcPr>
          <w:p w:rsidR="008C4910" w:rsidRPr="008C4910" w:rsidRDefault="008C4910" w:rsidP="00320D03">
            <w:pPr>
              <w:jc w:val="center"/>
              <w:rPr>
                <w:rFonts w:ascii="Arial" w:hAnsi="Arial" w:cs="Arial"/>
                <w:sz w:val="24"/>
                <w:szCs w:val="24"/>
              </w:rPr>
            </w:pPr>
            <w:r w:rsidRPr="008C4910">
              <w:rPr>
                <w:rFonts w:ascii="Arial" w:hAnsi="Arial" w:cs="Arial"/>
                <w:sz w:val="24"/>
                <w:szCs w:val="24"/>
              </w:rPr>
              <w:t>В том числе на реализацию мероприятий подпрограммы 1 « Управление муниципальным долгом»</w:t>
            </w:r>
          </w:p>
        </w:tc>
        <w:tc>
          <w:tcPr>
            <w:tcW w:w="397" w:type="pct"/>
            <w:tcBorders>
              <w:left w:val="nil"/>
              <w:right w:val="nil"/>
            </w:tcBorders>
          </w:tcPr>
          <w:p w:rsidR="008C4910" w:rsidRPr="008C4910" w:rsidRDefault="008C4910" w:rsidP="00320D03">
            <w:pPr>
              <w:jc w:val="center"/>
              <w:rPr>
                <w:rFonts w:ascii="Arial" w:hAnsi="Arial" w:cs="Arial"/>
                <w:b/>
                <w:sz w:val="24"/>
                <w:szCs w:val="24"/>
              </w:rPr>
            </w:pPr>
          </w:p>
        </w:tc>
      </w:tr>
      <w:tr w:rsidR="008C4910" w:rsidRPr="008C4910" w:rsidTr="00320D03">
        <w:trPr>
          <w:trHeight w:val="838"/>
        </w:trPr>
        <w:tc>
          <w:tcPr>
            <w:tcW w:w="633" w:type="pct"/>
          </w:tcPr>
          <w:p w:rsidR="008C4910" w:rsidRPr="008C4910" w:rsidRDefault="008C4910" w:rsidP="00320D03">
            <w:pPr>
              <w:rPr>
                <w:rFonts w:ascii="Arial" w:hAnsi="Arial" w:cs="Arial"/>
                <w:sz w:val="24"/>
                <w:szCs w:val="24"/>
              </w:rPr>
            </w:pPr>
            <w:r w:rsidRPr="008C4910">
              <w:rPr>
                <w:rFonts w:ascii="Arial" w:hAnsi="Arial" w:cs="Arial"/>
                <w:sz w:val="24"/>
                <w:szCs w:val="24"/>
              </w:rPr>
              <w:t>Подпрограмма 1</w:t>
            </w:r>
          </w:p>
        </w:tc>
        <w:tc>
          <w:tcPr>
            <w:tcW w:w="1150" w:type="pct"/>
          </w:tcPr>
          <w:p w:rsidR="008C4910" w:rsidRPr="008C4910" w:rsidRDefault="008C4910" w:rsidP="00320D03">
            <w:pPr>
              <w:rPr>
                <w:rFonts w:ascii="Arial" w:hAnsi="Arial" w:cs="Arial"/>
                <w:sz w:val="24"/>
                <w:szCs w:val="24"/>
              </w:rPr>
            </w:pPr>
            <w:r w:rsidRPr="008C4910">
              <w:rPr>
                <w:rFonts w:ascii="Arial" w:hAnsi="Arial" w:cs="Arial"/>
                <w:sz w:val="24"/>
                <w:szCs w:val="24"/>
              </w:rPr>
              <w:t>«Управление муниципальным долгом »</w:t>
            </w:r>
          </w:p>
        </w:tc>
        <w:tc>
          <w:tcPr>
            <w:tcW w:w="662" w:type="pct"/>
          </w:tcPr>
          <w:p w:rsidR="008C4910" w:rsidRPr="008C4910" w:rsidRDefault="008C4910" w:rsidP="00320D03">
            <w:pPr>
              <w:rPr>
                <w:rFonts w:ascii="Arial" w:hAnsi="Arial" w:cs="Arial"/>
                <w:sz w:val="24"/>
                <w:szCs w:val="24"/>
              </w:rPr>
            </w:pPr>
            <w:r w:rsidRPr="008C4910">
              <w:rPr>
                <w:rFonts w:ascii="Arial" w:hAnsi="Arial" w:cs="Arial"/>
                <w:sz w:val="24"/>
                <w:szCs w:val="24"/>
              </w:rPr>
              <w:t xml:space="preserve">Администрация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 </w:t>
            </w:r>
          </w:p>
        </w:tc>
        <w:tc>
          <w:tcPr>
            <w:tcW w:w="30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001</w:t>
            </w:r>
          </w:p>
        </w:tc>
        <w:tc>
          <w:tcPr>
            <w:tcW w:w="263"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1301</w:t>
            </w:r>
          </w:p>
        </w:tc>
        <w:tc>
          <w:tcPr>
            <w:tcW w:w="529" w:type="pct"/>
          </w:tcPr>
          <w:p w:rsidR="008C4910" w:rsidRPr="008C4910" w:rsidRDefault="008C4910" w:rsidP="00320D03">
            <w:pPr>
              <w:rPr>
                <w:rFonts w:ascii="Arial" w:hAnsi="Arial" w:cs="Arial"/>
                <w:sz w:val="24"/>
                <w:szCs w:val="24"/>
              </w:rPr>
            </w:pPr>
            <w:r w:rsidRPr="008C4910">
              <w:rPr>
                <w:rFonts w:ascii="Arial" w:hAnsi="Arial" w:cs="Arial"/>
                <w:sz w:val="24"/>
                <w:szCs w:val="24"/>
              </w:rPr>
              <w:t>14 1 00 0000</w:t>
            </w:r>
          </w:p>
        </w:tc>
        <w:tc>
          <w:tcPr>
            <w:tcW w:w="263" w:type="pct"/>
          </w:tcPr>
          <w:p w:rsidR="008C4910" w:rsidRPr="008C4910" w:rsidRDefault="008C4910" w:rsidP="00320D03">
            <w:pPr>
              <w:jc w:val="center"/>
              <w:rPr>
                <w:rFonts w:ascii="Arial" w:hAnsi="Arial" w:cs="Arial"/>
                <w:sz w:val="24"/>
                <w:szCs w:val="24"/>
              </w:rPr>
            </w:pPr>
            <w:r w:rsidRPr="008C4910">
              <w:rPr>
                <w:rFonts w:ascii="Arial" w:hAnsi="Arial" w:cs="Arial"/>
                <w:sz w:val="24"/>
                <w:szCs w:val="24"/>
                <w:lang w:val="en-US"/>
              </w:rPr>
              <w:t>x</w:t>
            </w:r>
          </w:p>
        </w:tc>
        <w:tc>
          <w:tcPr>
            <w:tcW w:w="396"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1 000</w:t>
            </w:r>
          </w:p>
        </w:tc>
        <w:tc>
          <w:tcPr>
            <w:tcW w:w="39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1 000</w:t>
            </w:r>
          </w:p>
        </w:tc>
        <w:tc>
          <w:tcPr>
            <w:tcW w:w="39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1 000</w:t>
            </w:r>
          </w:p>
        </w:tc>
      </w:tr>
      <w:tr w:rsidR="008C4910" w:rsidRPr="008C4910" w:rsidTr="00320D03">
        <w:trPr>
          <w:trHeight w:val="838"/>
        </w:trPr>
        <w:tc>
          <w:tcPr>
            <w:tcW w:w="633" w:type="pct"/>
          </w:tcPr>
          <w:p w:rsidR="008C4910" w:rsidRPr="008C4910" w:rsidRDefault="008C4910" w:rsidP="00320D03">
            <w:pPr>
              <w:rPr>
                <w:rFonts w:ascii="Arial" w:hAnsi="Arial" w:cs="Arial"/>
                <w:sz w:val="24"/>
                <w:szCs w:val="24"/>
              </w:rPr>
            </w:pPr>
            <w:r w:rsidRPr="008C4910">
              <w:rPr>
                <w:rFonts w:ascii="Arial" w:hAnsi="Arial" w:cs="Arial"/>
                <w:sz w:val="24"/>
                <w:szCs w:val="24"/>
              </w:rPr>
              <w:lastRenderedPageBreak/>
              <w:t>Основное мероприятие 1.1.</w:t>
            </w:r>
          </w:p>
        </w:tc>
        <w:tc>
          <w:tcPr>
            <w:tcW w:w="1150" w:type="pct"/>
          </w:tcPr>
          <w:p w:rsidR="008C4910" w:rsidRPr="008C4910" w:rsidRDefault="008C4910" w:rsidP="00320D03">
            <w:pPr>
              <w:rPr>
                <w:rFonts w:ascii="Arial" w:hAnsi="Arial" w:cs="Arial"/>
                <w:sz w:val="24"/>
                <w:szCs w:val="24"/>
              </w:rPr>
            </w:pPr>
            <w:r w:rsidRPr="008C4910">
              <w:rPr>
                <w:rFonts w:ascii="Arial" w:hAnsi="Arial" w:cs="Arial"/>
                <w:sz w:val="24"/>
                <w:szCs w:val="24"/>
              </w:rPr>
              <w:t>«Обеспечение нормативного правового регулирования в сфере управления муниципальным долгом»</w:t>
            </w:r>
          </w:p>
        </w:tc>
        <w:tc>
          <w:tcPr>
            <w:tcW w:w="662" w:type="pct"/>
          </w:tcPr>
          <w:p w:rsidR="008C4910" w:rsidRPr="008C4910" w:rsidRDefault="008C4910" w:rsidP="00320D03">
            <w:pPr>
              <w:rPr>
                <w:rFonts w:ascii="Arial" w:hAnsi="Arial" w:cs="Arial"/>
                <w:sz w:val="24"/>
                <w:szCs w:val="24"/>
              </w:rPr>
            </w:pPr>
            <w:r w:rsidRPr="008C4910">
              <w:rPr>
                <w:rFonts w:ascii="Arial" w:hAnsi="Arial" w:cs="Arial"/>
                <w:sz w:val="24"/>
                <w:szCs w:val="24"/>
              </w:rPr>
              <w:t xml:space="preserve">Администрация </w:t>
            </w:r>
            <w:proofErr w:type="spellStart"/>
            <w:r w:rsidRPr="008C4910">
              <w:rPr>
                <w:rFonts w:ascii="Arial" w:hAnsi="Arial" w:cs="Arial"/>
                <w:sz w:val="24"/>
                <w:szCs w:val="24"/>
              </w:rPr>
              <w:t>Комаровского</w:t>
            </w:r>
            <w:proofErr w:type="spellEnd"/>
            <w:r w:rsidRPr="008C4910">
              <w:rPr>
                <w:rFonts w:ascii="Arial" w:hAnsi="Arial" w:cs="Arial"/>
                <w:sz w:val="24"/>
                <w:szCs w:val="24"/>
              </w:rPr>
              <w:t xml:space="preserve"> сельсовета</w:t>
            </w:r>
          </w:p>
        </w:tc>
        <w:tc>
          <w:tcPr>
            <w:tcW w:w="30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001</w:t>
            </w:r>
          </w:p>
        </w:tc>
        <w:tc>
          <w:tcPr>
            <w:tcW w:w="263"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1301</w:t>
            </w:r>
          </w:p>
        </w:tc>
        <w:tc>
          <w:tcPr>
            <w:tcW w:w="529" w:type="pct"/>
          </w:tcPr>
          <w:p w:rsidR="008C4910" w:rsidRPr="008C4910" w:rsidRDefault="008C4910" w:rsidP="00320D03">
            <w:pPr>
              <w:rPr>
                <w:rFonts w:ascii="Arial" w:hAnsi="Arial" w:cs="Arial"/>
                <w:sz w:val="24"/>
                <w:szCs w:val="24"/>
              </w:rPr>
            </w:pPr>
            <w:r w:rsidRPr="008C4910">
              <w:rPr>
                <w:rFonts w:ascii="Arial" w:hAnsi="Arial" w:cs="Arial"/>
                <w:sz w:val="24"/>
                <w:szCs w:val="24"/>
              </w:rPr>
              <w:t>14 1 01 0000</w:t>
            </w:r>
          </w:p>
        </w:tc>
        <w:tc>
          <w:tcPr>
            <w:tcW w:w="263" w:type="pct"/>
          </w:tcPr>
          <w:p w:rsidR="008C4910" w:rsidRPr="008C4910" w:rsidRDefault="008C4910" w:rsidP="00320D03">
            <w:pPr>
              <w:jc w:val="center"/>
              <w:rPr>
                <w:rFonts w:ascii="Arial" w:hAnsi="Arial" w:cs="Arial"/>
                <w:sz w:val="24"/>
                <w:szCs w:val="24"/>
                <w:lang w:val="en-US"/>
              </w:rPr>
            </w:pPr>
            <w:r w:rsidRPr="008C4910">
              <w:rPr>
                <w:rFonts w:ascii="Arial" w:hAnsi="Arial" w:cs="Arial"/>
                <w:sz w:val="24"/>
                <w:szCs w:val="24"/>
                <w:lang w:val="en-US"/>
              </w:rPr>
              <w:t>x</w:t>
            </w:r>
          </w:p>
        </w:tc>
        <w:tc>
          <w:tcPr>
            <w:tcW w:w="396"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1 000</w:t>
            </w:r>
          </w:p>
        </w:tc>
        <w:tc>
          <w:tcPr>
            <w:tcW w:w="39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1 000</w:t>
            </w:r>
          </w:p>
        </w:tc>
        <w:tc>
          <w:tcPr>
            <w:tcW w:w="397" w:type="pct"/>
          </w:tcPr>
          <w:p w:rsidR="008C4910" w:rsidRPr="008C4910" w:rsidRDefault="008C4910" w:rsidP="00320D03">
            <w:pPr>
              <w:jc w:val="center"/>
              <w:rPr>
                <w:rFonts w:ascii="Arial" w:hAnsi="Arial" w:cs="Arial"/>
                <w:sz w:val="24"/>
                <w:szCs w:val="24"/>
              </w:rPr>
            </w:pPr>
            <w:r w:rsidRPr="008C4910">
              <w:rPr>
                <w:rFonts w:ascii="Arial" w:hAnsi="Arial" w:cs="Arial"/>
                <w:sz w:val="24"/>
                <w:szCs w:val="24"/>
              </w:rPr>
              <w:t>1 000</w:t>
            </w:r>
          </w:p>
        </w:tc>
      </w:tr>
    </w:tbl>
    <w:p w:rsidR="008C4910" w:rsidRDefault="008C4910" w:rsidP="008C4910">
      <w:pPr>
        <w:jc w:val="center"/>
      </w:pPr>
    </w:p>
    <w:sectPr w:rsidR="008C4910" w:rsidSect="008C4910">
      <w:pgSz w:w="16838" w:h="11906" w:orient="landscape"/>
      <w:pgMar w:top="1134" w:right="124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44C30"/>
    <w:multiLevelType w:val="hybridMultilevel"/>
    <w:tmpl w:val="C1205984"/>
    <w:lvl w:ilvl="0" w:tplc="F9DAE5DC">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910"/>
    <w:rsid w:val="008C4910"/>
    <w:rsid w:val="00A019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910"/>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910"/>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4961</Words>
  <Characters>28280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2018-01-15T02:55:00Z</dcterms:created>
  <dcterms:modified xsi:type="dcterms:W3CDTF">2018-01-15T03:03:00Z</dcterms:modified>
</cp:coreProperties>
</file>