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93" w:rsidRPr="0045324C" w:rsidRDefault="00746B93" w:rsidP="00746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3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746B93" w:rsidRPr="00057CC1" w:rsidRDefault="00746B93" w:rsidP="00746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53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53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дминистративного регламентами предоставления муниципальной услуги </w:t>
      </w:r>
      <w:r w:rsidRPr="00057C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«Назначение и выплата пенсии за выслугу лет лицам, замещавшим должности муниципальной службы в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57C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  <w:r w:rsidRPr="00057C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и ежемесячной доплаты к пенсии выборным должностным лицам»</w:t>
      </w:r>
      <w:r w:rsidRPr="00057CC1"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 </w:t>
      </w:r>
    </w:p>
    <w:p w:rsidR="00746B93" w:rsidRPr="0045324C" w:rsidRDefault="00746B93" w:rsidP="00746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6B93" w:rsidRPr="0045324C" w:rsidRDefault="00746B93" w:rsidP="0074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453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 разработан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Комаровского</w:t>
      </w:r>
      <w:bookmarkStart w:id="0" w:name="_GoBack"/>
      <w:bookmarkEnd w:id="0"/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Кореневского</w:t>
      </w:r>
      <w:proofErr w:type="spellEnd"/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746B93" w:rsidRPr="0045324C" w:rsidRDefault="00746B93" w:rsidP="00746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746B93" w:rsidRPr="0045324C" w:rsidRDefault="00746B93" w:rsidP="00746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7" w:firstLine="7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муниципальной услуги осуществляется в соответствии с нормативными правовыми актами:</w:t>
      </w:r>
    </w:p>
    <w:p w:rsidR="00746B93" w:rsidRPr="003C59D6" w:rsidRDefault="00746B93" w:rsidP="0074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9D6">
        <w:rPr>
          <w:rFonts w:ascii="Times New Roman" w:hAnsi="Times New Roman" w:cs="Times New Roman"/>
          <w:sz w:val="28"/>
          <w:szCs w:val="28"/>
          <w:lang w:eastAsia="ru-RU"/>
        </w:rPr>
        <w:t>Конституци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от 12.12.1993 («Российская газета» от 25.12.1993 № 237);</w:t>
      </w:r>
    </w:p>
    <w:p w:rsidR="00746B93" w:rsidRPr="003C59D6" w:rsidRDefault="00746B93" w:rsidP="00746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9D6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от 15.12.2001 года №166-ФЗ «О государственном пенсионном обеспечении в Российской Федерации»;</w:t>
      </w:r>
    </w:p>
    <w:p w:rsidR="00746B93" w:rsidRPr="003C59D6" w:rsidRDefault="00746B93" w:rsidP="0074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r w:rsidRPr="003C59D6">
        <w:rPr>
          <w:rFonts w:ascii="Times New Roman" w:hAnsi="Times New Roman" w:cs="Times New Roman"/>
          <w:sz w:val="28"/>
          <w:szCs w:val="28"/>
          <w:lang w:eastAsia="ru-RU"/>
        </w:rPr>
        <w:t>от 2 марта 2007 г. № 25-ФЗ «О  муниципальной   службе  в Российской Федерации» (опубликован в Собрании законодательства Российской Федерации от 5 марта 2007 г. № 10, ст. 1152);</w:t>
      </w:r>
    </w:p>
    <w:p w:rsidR="00746B93" w:rsidRPr="003C59D6" w:rsidRDefault="00746B93" w:rsidP="0074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9D6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от 27.07.2010 года №210-ФЗ « Об организации предоставлении государственных и муниципальных услуг»;</w:t>
      </w:r>
    </w:p>
    <w:p w:rsidR="00746B93" w:rsidRPr="003C59D6" w:rsidRDefault="00746B93" w:rsidP="0074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9D6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Курской области от 11.12.1998 № 35-ЗКО "О гарантиях осуществления главами муниципальных образований полномочий выборных должностных лиц местного самоуправления на постоянной основе" ("</w:t>
      </w:r>
      <w:proofErr w:type="gramStart"/>
      <w:r w:rsidRPr="003C59D6">
        <w:rPr>
          <w:rFonts w:ascii="Times New Roman" w:hAnsi="Times New Roman" w:cs="Times New Roman"/>
          <w:sz w:val="28"/>
          <w:szCs w:val="28"/>
          <w:lang w:eastAsia="ru-RU"/>
        </w:rPr>
        <w:t>Курская</w:t>
      </w:r>
      <w:proofErr w:type="gramEnd"/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правда", № 5, 14.01.1999, "Сборник законодательства Курской области", № 16, 1998.);</w:t>
      </w:r>
    </w:p>
    <w:p w:rsidR="00746B93" w:rsidRPr="003C59D6" w:rsidRDefault="00746B93" w:rsidP="00746B9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59D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Постановление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</w:t>
      </w:r>
      <w:r w:rsidRPr="003C59D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Губернатора Курской области от 12.12.2016 №351-пг «Об иных периодах замещения должностей, которые включаются (засчитываются) в стаж муниципальной службы для назначения пенсии за выслугу лет муниципальным служащим» (опубликован в газете «</w:t>
      </w:r>
      <w:proofErr w:type="gramStart"/>
      <w:r w:rsidRPr="003C59D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Курская</w:t>
      </w:r>
      <w:proofErr w:type="gramEnd"/>
      <w:r w:rsidRPr="003C59D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правда» 20.12.2016 №151);</w:t>
      </w:r>
    </w:p>
    <w:p w:rsidR="00746B93" w:rsidRPr="003C59D6" w:rsidRDefault="00746B93" w:rsidP="0074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9D6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Курской области от 04.01.2003г. № 1-ЗКО «Об административных правонарушениях в Курской области» в редакции Закона Курской области от 25.11.2013г. №110-ЗКО «О внесении изменений и </w:t>
      </w:r>
      <w:r w:rsidRPr="003C59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дополнений в Закон Курской области «Об административных правонарушениях в Курской области» («</w:t>
      </w:r>
      <w:proofErr w:type="gramStart"/>
      <w:r w:rsidRPr="003C59D6">
        <w:rPr>
          <w:rFonts w:ascii="Times New Roman" w:hAnsi="Times New Roman" w:cs="Times New Roman"/>
          <w:sz w:val="28"/>
          <w:szCs w:val="28"/>
          <w:lang w:eastAsia="ru-RU"/>
        </w:rPr>
        <w:t>Курская</w:t>
      </w:r>
      <w:proofErr w:type="gramEnd"/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Правда» от  30.11.2013, № 143);</w:t>
      </w:r>
    </w:p>
    <w:p w:rsidR="00746B93" w:rsidRPr="003C59D6" w:rsidRDefault="00746B93" w:rsidP="0074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9D6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Курской области от 13.06.2007 г. № 60-ЗКО «О муниципальной службе в Курской области» (опубликован в газете «</w:t>
      </w:r>
      <w:proofErr w:type="gramStart"/>
      <w:r w:rsidRPr="003C59D6">
        <w:rPr>
          <w:rFonts w:ascii="Times New Roman" w:hAnsi="Times New Roman" w:cs="Times New Roman"/>
          <w:sz w:val="28"/>
          <w:szCs w:val="28"/>
          <w:lang w:eastAsia="ru-RU"/>
        </w:rPr>
        <w:t>Курская</w:t>
      </w:r>
      <w:proofErr w:type="gramEnd"/>
      <w:r w:rsidRPr="003C59D6">
        <w:rPr>
          <w:rFonts w:ascii="Times New Roman" w:hAnsi="Times New Roman" w:cs="Times New Roman"/>
          <w:sz w:val="28"/>
          <w:szCs w:val="28"/>
          <w:lang w:eastAsia="ru-RU"/>
        </w:rPr>
        <w:t xml:space="preserve"> правда» 22 июня 2007 г. № 89 (дополнительный выпуск);</w:t>
      </w:r>
    </w:p>
    <w:p w:rsidR="00746B93" w:rsidRPr="00E62D76" w:rsidRDefault="00746B93" w:rsidP="00746B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 района Курской области № 25 от </w:t>
      </w:r>
      <w:r w:rsidRPr="00DE2EDF">
        <w:rPr>
          <w:rFonts w:ascii="Times New Roman" w:hAnsi="Times New Roman"/>
          <w:bCs/>
          <w:sz w:val="28"/>
          <w:szCs w:val="28"/>
        </w:rPr>
        <w:t>29.03.2012 г.</w:t>
      </w:r>
      <w:r w:rsidRPr="00DE2EDF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 w:rsidRPr="00E62D76">
        <w:rPr>
          <w:rFonts w:ascii="Times New Roman" w:hAnsi="Times New Roman" w:cs="Times New Roman"/>
          <w:sz w:val="28"/>
          <w:szCs w:val="28"/>
        </w:rPr>
        <w:t xml:space="preserve"> (обнародовано на информационных стендах);</w:t>
      </w:r>
    </w:p>
    <w:p w:rsidR="00746B93" w:rsidRPr="00E62D76" w:rsidRDefault="00746B93" w:rsidP="00746B9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области»</w:t>
      </w:r>
      <w:r w:rsidRPr="00E62D76">
        <w:rPr>
          <w:rFonts w:ascii="Times New Roman" w:hAnsi="Times New Roman" w:cs="Times New Roman"/>
          <w:sz w:val="28"/>
          <w:szCs w:val="28"/>
        </w:rPr>
        <w:t xml:space="preserve"> (обнародовано на информационных стендах);</w:t>
      </w:r>
      <w:proofErr w:type="gramEnd"/>
    </w:p>
    <w:p w:rsidR="00746B93" w:rsidRPr="003C59D6" w:rsidRDefault="00746B93" w:rsidP="0074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B93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746B93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Комаровский</w:t>
      </w:r>
      <w:proofErr w:type="spellEnd"/>
      <w:r w:rsidRPr="00746B93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сельсовет» </w:t>
      </w:r>
      <w:proofErr w:type="spellStart"/>
      <w:r w:rsidRPr="00746B93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Кореневского</w:t>
      </w:r>
      <w:proofErr w:type="spellEnd"/>
      <w:r w:rsidRPr="00746B93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района Курской области (принят решением  Собрания депутатов </w:t>
      </w:r>
      <w:proofErr w:type="spellStart"/>
      <w:r w:rsidRPr="00746B93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Комаровского</w:t>
      </w:r>
      <w:proofErr w:type="spellEnd"/>
      <w:r w:rsidRPr="00746B93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746B93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Кореневского</w:t>
      </w:r>
      <w:proofErr w:type="spellEnd"/>
      <w:r w:rsidRPr="00746B93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района Курской области от 21.11.2011 № 108/109, зарегистрирован в Главном управлении Министерства  юстиции Российской Федерации по Центральному федеральному округу 12.12.2011 г., государственный регистрационный № </w:t>
      </w:r>
      <w:proofErr w:type="spellStart"/>
      <w:r w:rsidRPr="00746B93">
        <w:rPr>
          <w:rStyle w:val="a6"/>
          <w:rFonts w:ascii="Times New Roman" w:hAnsi="Times New Roman"/>
          <w:b w:val="0"/>
          <w:color w:val="000000"/>
          <w:sz w:val="28"/>
          <w:szCs w:val="28"/>
        </w:rPr>
        <w:t>ru</w:t>
      </w:r>
      <w:proofErr w:type="spellEnd"/>
      <w:r w:rsidRPr="00746B93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</w:t>
      </w:r>
      <w:r w:rsidRPr="00DE2EDF">
        <w:rPr>
          <w:rFonts w:ascii="Times New Roman" w:hAnsi="Times New Roman"/>
          <w:sz w:val="28"/>
          <w:szCs w:val="28"/>
        </w:rPr>
        <w:t>465103062011001</w:t>
      </w:r>
      <w:r w:rsidRPr="003C59D6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746B93" w:rsidRPr="003C59D6" w:rsidRDefault="00746B93" w:rsidP="0074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9D6">
        <w:rPr>
          <w:rFonts w:ascii="Times New Roman" w:eastAsia="Times New Roman" w:hAnsi="Times New Roman" w:cs="Times New Roman"/>
          <w:bCs/>
          <w:sz w:val="28"/>
          <w:szCs w:val="28"/>
        </w:rPr>
        <w:t>настоящим Регламентом.</w:t>
      </w:r>
    </w:p>
    <w:p w:rsidR="00746B93" w:rsidRPr="00565A07" w:rsidRDefault="00746B93" w:rsidP="00746B93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36" w:firstLine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муниципальной услуги являются:</w:t>
      </w:r>
    </w:p>
    <w:p w:rsidR="00746B93" w:rsidRPr="003C59D6" w:rsidRDefault="00746B93" w:rsidP="0074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9D6">
        <w:rPr>
          <w:rFonts w:ascii="Times New Roman" w:hAnsi="Times New Roman" w:cs="Times New Roman"/>
          <w:sz w:val="28"/>
          <w:szCs w:val="28"/>
        </w:rPr>
        <w:t xml:space="preserve">лица, замещавшие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59D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3C59D6">
        <w:rPr>
          <w:rFonts w:ascii="Times New Roman" w:hAnsi="Times New Roman" w:cs="Times New Roman"/>
          <w:sz w:val="28"/>
          <w:szCs w:val="28"/>
        </w:rPr>
        <w:t xml:space="preserve"> сельсовета; </w:t>
      </w:r>
    </w:p>
    <w:p w:rsidR="00746B93" w:rsidRPr="003C59D6" w:rsidRDefault="00746B93" w:rsidP="0074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9D6">
        <w:rPr>
          <w:rFonts w:ascii="Times New Roman" w:hAnsi="Times New Roman" w:cs="Times New Roman"/>
          <w:sz w:val="28"/>
          <w:szCs w:val="28"/>
        </w:rPr>
        <w:t xml:space="preserve">лица, замещавшие выборные должности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59D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3C59D6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746B93" w:rsidRPr="003C59D6" w:rsidRDefault="00746B93" w:rsidP="0074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9D6">
        <w:rPr>
          <w:rFonts w:ascii="Times New Roman" w:hAnsi="Times New Roman" w:cs="Times New Roman"/>
          <w:sz w:val="28"/>
          <w:szCs w:val="28"/>
          <w:lang w:eastAsia="ru-RU"/>
        </w:rPr>
        <w:t>либо их  уполномоченные представители.</w:t>
      </w:r>
    </w:p>
    <w:p w:rsidR="00746B93" w:rsidRPr="0045324C" w:rsidRDefault="00746B93" w:rsidP="00746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размешается на официальном сайте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Комаровский</w:t>
      </w:r>
      <w:proofErr w:type="spellEnd"/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Кореневского</w:t>
      </w:r>
      <w:proofErr w:type="spellEnd"/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B4039">
        <w:rPr>
          <w:rFonts w:ascii="Times New Roman" w:hAnsi="Times New Roman" w:cs="Times New Roman"/>
          <w:sz w:val="28"/>
          <w:szCs w:val="28"/>
        </w:rPr>
        <w:t xml:space="preserve">  </w:t>
      </w: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всеобщего ознакомления.</w:t>
      </w:r>
    </w:p>
    <w:p w:rsidR="00746B93" w:rsidRPr="0045324C" w:rsidRDefault="00746B93" w:rsidP="00746B93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отведенной для проведения независимой экспертизы - не менее 60 календарных дней со дня размещения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в сети "Интернет".</w:t>
      </w:r>
    </w:p>
    <w:p w:rsidR="00746B93" w:rsidRPr="0045324C" w:rsidRDefault="00746B93" w:rsidP="00746B93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регламента.</w:t>
      </w:r>
    </w:p>
    <w:p w:rsidR="00746B93" w:rsidRPr="0045324C" w:rsidRDefault="00746B93" w:rsidP="00746B93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заинтересованных лиц направлять свои предложения и замечания </w:t>
      </w: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проект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3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 предоставления муниципальной услуги по адресу:</w:t>
      </w:r>
    </w:p>
    <w:p w:rsidR="00746B93" w:rsidRPr="00812718" w:rsidRDefault="00746B93" w:rsidP="00746B93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307441</w:t>
      </w:r>
      <w:r w:rsidRPr="00812718">
        <w:rPr>
          <w:rFonts w:ascii="Times New Roman" w:hAnsi="Times New Roman" w:cs="Times New Roman"/>
          <w:sz w:val="28"/>
          <w:szCs w:val="28"/>
        </w:rPr>
        <w:t xml:space="preserve">, Курская область, </w:t>
      </w:r>
      <w:proofErr w:type="spellStart"/>
      <w:r w:rsidRPr="00812718">
        <w:rPr>
          <w:rFonts w:ascii="Times New Roman" w:hAnsi="Times New Roman" w:cs="Times New Roman"/>
          <w:sz w:val="28"/>
          <w:szCs w:val="28"/>
        </w:rPr>
        <w:t>Кореневский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район, село </w:t>
      </w:r>
      <w:r>
        <w:rPr>
          <w:rFonts w:ascii="Times New Roman" w:hAnsi="Times New Roman" w:cs="Times New Roman"/>
          <w:sz w:val="28"/>
          <w:szCs w:val="28"/>
        </w:rPr>
        <w:t>Комаровка д. №120В</w:t>
      </w:r>
    </w:p>
    <w:p w:rsidR="00746B93" w:rsidRPr="00812718" w:rsidRDefault="00746B93" w:rsidP="00746B93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по телефону 8(47147) </w:t>
      </w:r>
      <w:r>
        <w:rPr>
          <w:rFonts w:ascii="Times New Roman" w:hAnsi="Times New Roman" w:cs="Times New Roman"/>
          <w:sz w:val="28"/>
          <w:szCs w:val="28"/>
        </w:rPr>
        <w:t>3-26-45</w:t>
      </w:r>
      <w:r w:rsidRPr="00812718">
        <w:rPr>
          <w:rFonts w:ascii="Times New Roman" w:hAnsi="Times New Roman" w:cs="Times New Roman"/>
          <w:sz w:val="28"/>
          <w:szCs w:val="28"/>
        </w:rPr>
        <w:t>.</w:t>
      </w:r>
    </w:p>
    <w:p w:rsidR="00746B93" w:rsidRPr="00812718" w:rsidRDefault="00746B93" w:rsidP="00746B93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ss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746B93" w:rsidRPr="00812718" w:rsidRDefault="00746B93" w:rsidP="00746B93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>официальный сайт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718">
        <w:rPr>
          <w:rFonts w:ascii="Times New Roman" w:hAnsi="Times New Roman" w:cs="Times New Roman"/>
          <w:sz w:val="28"/>
          <w:szCs w:val="28"/>
        </w:rPr>
        <w:t xml:space="preserve">сельсовет» </w:t>
      </w:r>
      <w:proofErr w:type="spellStart"/>
      <w:r w:rsidRPr="00812718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района: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B93" w:rsidRPr="00812718" w:rsidRDefault="00746B93" w:rsidP="00746B93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746B93" w:rsidRPr="00812718" w:rsidRDefault="00746B93" w:rsidP="00746B93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746B93" w:rsidRPr="00812718" w:rsidRDefault="00746B93" w:rsidP="00746B93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746B93" w:rsidRPr="00812718" w:rsidRDefault="00746B93" w:rsidP="00746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46B93" w:rsidRDefault="00746B93" w:rsidP="00746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</w:pPr>
      <w:r w:rsidRPr="008127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сельсовета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Тиенарь</w:t>
      </w:r>
      <w:proofErr w:type="spellEnd"/>
    </w:p>
    <w:p w:rsidR="00746B93" w:rsidRPr="008E1AFC" w:rsidRDefault="00746B93" w:rsidP="00746B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73A" w:rsidRDefault="00D2073A"/>
    <w:sectPr w:rsidR="00D2073A" w:rsidSect="008E1AFC">
      <w:headerReference w:type="default" r:id="rId5"/>
      <w:pgSz w:w="12240" w:h="15840"/>
      <w:pgMar w:top="1134" w:right="1134" w:bottom="1134" w:left="153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67" w:rsidRDefault="00746B93" w:rsidP="008E1AFC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25B67" w:rsidRDefault="00746B93" w:rsidP="008E1AFC">
    <w:pPr>
      <w:pStyle w:val="a3"/>
      <w:ind w:firstLine="709"/>
      <w:jc w:val="center"/>
    </w:pPr>
  </w:p>
  <w:p w:rsidR="00B25B67" w:rsidRDefault="00746B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93"/>
    <w:rsid w:val="00746B93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9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6B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46B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746B93"/>
  </w:style>
  <w:style w:type="character" w:styleId="a6">
    <w:name w:val="Strong"/>
    <w:qFormat/>
    <w:rsid w:val="00746B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9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6B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46B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746B93"/>
  </w:style>
  <w:style w:type="character" w:styleId="a6">
    <w:name w:val="Strong"/>
    <w:qFormat/>
    <w:rsid w:val="00746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2017-04-06T22:09:00Z</dcterms:created>
  <dcterms:modified xsi:type="dcterms:W3CDTF">2017-04-06T22:11:00Z</dcterms:modified>
</cp:coreProperties>
</file>